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9E7F" w14:textId="77777777" w:rsidR="00FA6421" w:rsidRDefault="00664CFF">
      <w:pPr>
        <w:pStyle w:val="Body"/>
        <w:jc w:val="center"/>
        <w:rPr>
          <w:rFonts w:ascii="Arial" w:eastAsia="Arial" w:hAnsi="Arial" w:cs="Arial"/>
          <w:b/>
          <w:bCs/>
          <w:sz w:val="28"/>
          <w:szCs w:val="28"/>
        </w:rPr>
      </w:pPr>
      <w:r>
        <w:rPr>
          <w:rFonts w:ascii="Arial" w:hAnsi="Arial"/>
          <w:b/>
          <w:bCs/>
          <w:sz w:val="28"/>
          <w:szCs w:val="28"/>
        </w:rPr>
        <w:t>Scarborough Fish &amp; Game Association</w:t>
      </w:r>
    </w:p>
    <w:p w14:paraId="023E2EA7" w14:textId="77777777" w:rsidR="00FA6421" w:rsidRDefault="00664CFF">
      <w:pPr>
        <w:pStyle w:val="Body"/>
        <w:jc w:val="center"/>
        <w:rPr>
          <w:rFonts w:ascii="Arial" w:eastAsia="Arial" w:hAnsi="Arial" w:cs="Arial"/>
          <w:b/>
          <w:bCs/>
          <w:sz w:val="28"/>
          <w:szCs w:val="28"/>
        </w:rPr>
      </w:pPr>
      <w:r>
        <w:rPr>
          <w:rFonts w:ascii="Arial" w:hAnsi="Arial"/>
          <w:b/>
          <w:bCs/>
          <w:sz w:val="28"/>
          <w:szCs w:val="28"/>
        </w:rPr>
        <w:t>Official Program</w:t>
      </w:r>
    </w:p>
    <w:p w14:paraId="26907F35" w14:textId="77777777" w:rsidR="00FA6421" w:rsidRDefault="00FA6421">
      <w:pPr>
        <w:pStyle w:val="Body"/>
        <w:rPr>
          <w:rFonts w:ascii="Arial" w:eastAsia="Arial" w:hAnsi="Arial" w:cs="Arial"/>
        </w:rPr>
      </w:pPr>
    </w:p>
    <w:p w14:paraId="106CD320" w14:textId="25B8BB09" w:rsidR="00FA6421" w:rsidRDefault="00AA039F">
      <w:pPr>
        <w:pStyle w:val="Body"/>
        <w:jc w:val="center"/>
        <w:rPr>
          <w:rFonts w:ascii="Arial" w:hAnsi="Arial"/>
          <w:b/>
          <w:bCs/>
          <w:sz w:val="36"/>
          <w:szCs w:val="36"/>
        </w:rPr>
      </w:pPr>
      <w:r>
        <w:rPr>
          <w:rFonts w:ascii="Arial" w:hAnsi="Arial"/>
          <w:b/>
          <w:bCs/>
          <w:sz w:val="36"/>
          <w:szCs w:val="36"/>
        </w:rPr>
        <w:t>NRA Registere</w:t>
      </w:r>
      <w:r w:rsidR="000C44A1">
        <w:rPr>
          <w:rFonts w:ascii="Arial" w:hAnsi="Arial"/>
          <w:b/>
          <w:bCs/>
          <w:sz w:val="36"/>
          <w:szCs w:val="36"/>
        </w:rPr>
        <w:t>d</w:t>
      </w:r>
      <w:r>
        <w:rPr>
          <w:rFonts w:ascii="Arial" w:hAnsi="Arial"/>
          <w:b/>
          <w:bCs/>
          <w:sz w:val="36"/>
          <w:szCs w:val="36"/>
        </w:rPr>
        <w:t xml:space="preserve">, </w:t>
      </w:r>
      <w:r w:rsidR="008B219C">
        <w:rPr>
          <w:rFonts w:ascii="Arial" w:hAnsi="Arial"/>
          <w:b/>
          <w:bCs/>
          <w:sz w:val="36"/>
          <w:szCs w:val="36"/>
        </w:rPr>
        <w:t>202</w:t>
      </w:r>
      <w:r w:rsidR="008025D8">
        <w:rPr>
          <w:rFonts w:ascii="Arial" w:hAnsi="Arial"/>
          <w:b/>
          <w:bCs/>
          <w:sz w:val="36"/>
          <w:szCs w:val="36"/>
        </w:rPr>
        <w:t>2</w:t>
      </w:r>
      <w:r w:rsidR="008B219C">
        <w:rPr>
          <w:rFonts w:ascii="Arial" w:hAnsi="Arial"/>
          <w:b/>
          <w:bCs/>
          <w:sz w:val="36"/>
          <w:szCs w:val="36"/>
        </w:rPr>
        <w:t xml:space="preserve"> Maine State</w:t>
      </w:r>
      <w:r w:rsidR="00664CFF">
        <w:rPr>
          <w:rFonts w:ascii="Arial" w:hAnsi="Arial"/>
          <w:b/>
          <w:bCs/>
          <w:sz w:val="36"/>
          <w:szCs w:val="36"/>
        </w:rPr>
        <w:t xml:space="preserve"> Mid-Range &amp; F-Class </w:t>
      </w:r>
      <w:r w:rsidR="008B219C">
        <w:rPr>
          <w:rFonts w:ascii="Arial" w:hAnsi="Arial"/>
          <w:b/>
          <w:bCs/>
          <w:sz w:val="36"/>
          <w:szCs w:val="36"/>
        </w:rPr>
        <w:t>Championship</w:t>
      </w:r>
      <w:r>
        <w:rPr>
          <w:rFonts w:ascii="Arial" w:hAnsi="Arial"/>
          <w:b/>
          <w:bCs/>
          <w:sz w:val="36"/>
          <w:szCs w:val="36"/>
        </w:rPr>
        <w:t xml:space="preserve">, </w:t>
      </w:r>
      <w:r w:rsidRPr="00CD4CBE">
        <w:rPr>
          <w:rFonts w:ascii="Arial" w:hAnsi="Arial"/>
          <w:b/>
          <w:bCs/>
          <w:i/>
          <w:iCs/>
          <w:sz w:val="28"/>
          <w:szCs w:val="28"/>
        </w:rPr>
        <w:t xml:space="preserve">Individual 120 Rounds </w:t>
      </w:r>
    </w:p>
    <w:p w14:paraId="1D92AFBD" w14:textId="77777777" w:rsidR="00AA039F" w:rsidRDefault="00AA039F">
      <w:pPr>
        <w:pStyle w:val="Body"/>
        <w:jc w:val="center"/>
        <w:rPr>
          <w:rFonts w:ascii="Arial" w:eastAsia="Arial" w:hAnsi="Arial" w:cs="Arial"/>
          <w:b/>
          <w:bCs/>
          <w:sz w:val="36"/>
          <w:szCs w:val="36"/>
        </w:rPr>
      </w:pPr>
    </w:p>
    <w:p w14:paraId="39EC25F4" w14:textId="77777777" w:rsidR="00FA6421" w:rsidRDefault="00FA6421">
      <w:pPr>
        <w:pStyle w:val="Body"/>
        <w:rPr>
          <w:rFonts w:ascii="Arial" w:eastAsia="Arial" w:hAnsi="Arial" w:cs="Arial"/>
        </w:rPr>
      </w:pPr>
    </w:p>
    <w:p w14:paraId="3378C560" w14:textId="66187C3A" w:rsidR="00FA6421" w:rsidRPr="00E30212" w:rsidRDefault="00664CFF" w:rsidP="00420724">
      <w:pPr>
        <w:pStyle w:val="Body"/>
        <w:rPr>
          <w:rFonts w:ascii="Arial" w:eastAsia="Arial" w:hAnsi="Arial" w:cs="Arial"/>
        </w:rPr>
      </w:pPr>
      <w:r w:rsidRPr="00E30212">
        <w:rPr>
          <w:rFonts w:ascii="Arial" w:hAnsi="Arial"/>
        </w:rPr>
        <w:t xml:space="preserve">DATE </w:t>
      </w:r>
      <w:r w:rsidRPr="00E30212">
        <w:rPr>
          <w:rFonts w:ascii="Arial" w:hAnsi="Arial"/>
        </w:rPr>
        <w:tab/>
      </w:r>
      <w:r w:rsidR="00420724">
        <w:rPr>
          <w:rFonts w:ascii="Arial" w:hAnsi="Arial"/>
        </w:rPr>
        <w:tab/>
      </w:r>
      <w:r w:rsidR="00420724">
        <w:rPr>
          <w:rFonts w:ascii="Arial" w:hAnsi="Arial"/>
        </w:rPr>
        <w:tab/>
      </w:r>
      <w:r w:rsidR="008B219C" w:rsidRPr="00E30212">
        <w:rPr>
          <w:rFonts w:ascii="Arial" w:hAnsi="Arial"/>
        </w:rPr>
        <w:t>Ju</w:t>
      </w:r>
      <w:r w:rsidR="00321CC7" w:rsidRPr="00E30212">
        <w:rPr>
          <w:rFonts w:ascii="Arial" w:hAnsi="Arial"/>
        </w:rPr>
        <w:t>ne 1</w:t>
      </w:r>
      <w:r w:rsidR="008025D8" w:rsidRPr="00E30212">
        <w:rPr>
          <w:rFonts w:ascii="Arial" w:hAnsi="Arial"/>
        </w:rPr>
        <w:t>1</w:t>
      </w:r>
      <w:r w:rsidRPr="00E30212">
        <w:rPr>
          <w:rFonts w:ascii="Arial" w:hAnsi="Arial"/>
        </w:rPr>
        <w:t xml:space="preserve"> - </w:t>
      </w:r>
      <w:r w:rsidR="008B219C" w:rsidRPr="00E30212">
        <w:rPr>
          <w:rFonts w:ascii="Arial" w:hAnsi="Arial"/>
        </w:rPr>
        <w:t>1</w:t>
      </w:r>
      <w:r w:rsidR="008025D8" w:rsidRPr="00E30212">
        <w:rPr>
          <w:rFonts w:ascii="Arial" w:hAnsi="Arial"/>
        </w:rPr>
        <w:t>2</w:t>
      </w:r>
      <w:r w:rsidRPr="00E30212">
        <w:rPr>
          <w:rFonts w:ascii="Arial" w:hAnsi="Arial"/>
        </w:rPr>
        <w:t>, 202</w:t>
      </w:r>
      <w:r w:rsidR="00792B97">
        <w:rPr>
          <w:rFonts w:ascii="Arial" w:hAnsi="Arial"/>
        </w:rPr>
        <w:t>2</w:t>
      </w:r>
    </w:p>
    <w:p w14:paraId="3B38D582" w14:textId="77FA8BE4" w:rsidR="00FA6421" w:rsidRPr="00E30212" w:rsidRDefault="00664CFF" w:rsidP="00420724">
      <w:pPr>
        <w:pStyle w:val="Body"/>
        <w:ind w:left="2250" w:hanging="90"/>
        <w:rPr>
          <w:rFonts w:ascii="Arial" w:eastAsia="Arial" w:hAnsi="Arial" w:cs="Arial"/>
        </w:rPr>
      </w:pPr>
      <w:r w:rsidRPr="00E30212">
        <w:rPr>
          <w:rFonts w:ascii="Arial" w:eastAsia="Arial" w:hAnsi="Arial" w:cs="Arial"/>
        </w:rPr>
        <w:t xml:space="preserve">Saturday </w:t>
      </w:r>
      <w:r w:rsidR="008B219C" w:rsidRPr="00E30212">
        <w:rPr>
          <w:rFonts w:ascii="Arial" w:eastAsia="Arial" w:hAnsi="Arial" w:cs="Arial"/>
        </w:rPr>
        <w:t>Ju</w:t>
      </w:r>
      <w:r w:rsidR="00321CC7" w:rsidRPr="00E30212">
        <w:rPr>
          <w:rFonts w:ascii="Arial" w:eastAsia="Arial" w:hAnsi="Arial" w:cs="Arial"/>
        </w:rPr>
        <w:t>ne 1</w:t>
      </w:r>
      <w:r w:rsidR="008025D8" w:rsidRPr="00E30212">
        <w:rPr>
          <w:rFonts w:ascii="Arial" w:eastAsia="Arial" w:hAnsi="Arial" w:cs="Arial"/>
        </w:rPr>
        <w:t>1</w:t>
      </w:r>
      <w:r w:rsidRPr="00E30212">
        <w:rPr>
          <w:rFonts w:ascii="Arial" w:eastAsia="Arial" w:hAnsi="Arial" w:cs="Arial"/>
        </w:rPr>
        <w:t xml:space="preserve">: Individual 60 round Aggregate </w:t>
      </w:r>
    </w:p>
    <w:p w14:paraId="0E63A9B5" w14:textId="61D5AAA1" w:rsidR="00FA6421" w:rsidRPr="00E30212" w:rsidRDefault="00664CFF" w:rsidP="00420724">
      <w:pPr>
        <w:pStyle w:val="Body"/>
        <w:ind w:left="1440" w:firstLine="720"/>
        <w:rPr>
          <w:rFonts w:ascii="Arial" w:eastAsia="Arial" w:hAnsi="Arial" w:cs="Arial"/>
        </w:rPr>
      </w:pPr>
      <w:r w:rsidRPr="00E30212">
        <w:rPr>
          <w:rFonts w:ascii="Arial" w:eastAsia="Arial" w:hAnsi="Arial" w:cs="Arial"/>
        </w:rPr>
        <w:t>Sunday</w:t>
      </w:r>
      <w:r w:rsidR="008B219C" w:rsidRPr="00E30212">
        <w:rPr>
          <w:rFonts w:ascii="Arial" w:eastAsia="Arial" w:hAnsi="Arial" w:cs="Arial"/>
        </w:rPr>
        <w:t xml:space="preserve"> Ju</w:t>
      </w:r>
      <w:r w:rsidR="00321CC7" w:rsidRPr="00E30212">
        <w:rPr>
          <w:rFonts w:ascii="Arial" w:eastAsia="Arial" w:hAnsi="Arial" w:cs="Arial"/>
        </w:rPr>
        <w:t>ne 1</w:t>
      </w:r>
      <w:r w:rsidR="008025D8" w:rsidRPr="00E30212">
        <w:rPr>
          <w:rFonts w:ascii="Arial" w:eastAsia="Arial" w:hAnsi="Arial" w:cs="Arial"/>
        </w:rPr>
        <w:t>2</w:t>
      </w:r>
      <w:r w:rsidRPr="00E30212">
        <w:rPr>
          <w:rFonts w:ascii="Arial" w:eastAsia="Arial" w:hAnsi="Arial" w:cs="Arial"/>
        </w:rPr>
        <w:t xml:space="preserve">: Individual 60 round for 120 </w:t>
      </w:r>
      <w:r w:rsidR="008F021C" w:rsidRPr="00E30212">
        <w:rPr>
          <w:rFonts w:ascii="Arial" w:eastAsia="Arial" w:hAnsi="Arial" w:cs="Arial"/>
        </w:rPr>
        <w:t>2</w:t>
      </w:r>
      <w:r w:rsidR="00734C55" w:rsidRPr="00E30212">
        <w:rPr>
          <w:rFonts w:ascii="Arial" w:eastAsia="Arial" w:hAnsi="Arial" w:cs="Arial"/>
        </w:rPr>
        <w:t>-</w:t>
      </w:r>
      <w:r w:rsidR="008F021C" w:rsidRPr="00E30212">
        <w:rPr>
          <w:rFonts w:ascii="Arial" w:eastAsia="Arial" w:hAnsi="Arial" w:cs="Arial"/>
        </w:rPr>
        <w:t xml:space="preserve">day </w:t>
      </w:r>
      <w:r w:rsidRPr="00E30212">
        <w:rPr>
          <w:rFonts w:ascii="Arial" w:eastAsia="Arial" w:hAnsi="Arial" w:cs="Arial"/>
        </w:rPr>
        <w:t>Aggregate</w:t>
      </w:r>
    </w:p>
    <w:p w14:paraId="20723130" w14:textId="77777777" w:rsidR="00FA6421" w:rsidRPr="00E30212" w:rsidRDefault="00FA6421" w:rsidP="00420724">
      <w:pPr>
        <w:pStyle w:val="Body"/>
        <w:ind w:left="2250"/>
        <w:rPr>
          <w:rFonts w:ascii="Arial" w:eastAsia="Arial" w:hAnsi="Arial" w:cs="Arial"/>
        </w:rPr>
      </w:pPr>
    </w:p>
    <w:p w14:paraId="57D5CD43" w14:textId="145705A6" w:rsidR="00FA6421" w:rsidRPr="00E30212" w:rsidRDefault="00664CFF" w:rsidP="00E30212">
      <w:pPr>
        <w:pStyle w:val="Body"/>
        <w:ind w:left="2160" w:hanging="2160"/>
        <w:rPr>
          <w:rFonts w:ascii="Arial" w:eastAsia="Arial" w:hAnsi="Arial" w:cs="Arial"/>
        </w:rPr>
      </w:pPr>
      <w:r w:rsidRPr="00E30212">
        <w:rPr>
          <w:rFonts w:ascii="Arial" w:hAnsi="Arial"/>
        </w:rPr>
        <w:t>LOCATION</w:t>
      </w:r>
      <w:r w:rsidRPr="00E30212">
        <w:rPr>
          <w:rFonts w:ascii="Arial" w:eastAsia="Arial" w:hAnsi="Arial" w:cs="Arial"/>
        </w:rPr>
        <w:tab/>
        <w:t xml:space="preserve">Scarborough Fish &amp; Game Assoc. </w:t>
      </w:r>
      <w:r w:rsidR="00321CC7" w:rsidRPr="00E30212">
        <w:rPr>
          <w:rFonts w:ascii="Arial" w:eastAsia="Arial" w:hAnsi="Arial" w:cs="Arial"/>
        </w:rPr>
        <w:t>Fish and Game Way</w:t>
      </w:r>
      <w:r w:rsidRPr="00E30212">
        <w:rPr>
          <w:rFonts w:ascii="Arial" w:eastAsia="Arial" w:hAnsi="Arial" w:cs="Arial"/>
        </w:rPr>
        <w:t>,</w:t>
      </w:r>
      <w:r w:rsidR="00734C55" w:rsidRPr="00E30212">
        <w:rPr>
          <w:rFonts w:ascii="Arial" w:eastAsia="Arial" w:hAnsi="Arial" w:cs="Arial"/>
        </w:rPr>
        <w:t xml:space="preserve"> </w:t>
      </w:r>
      <w:r w:rsidRPr="00E30212">
        <w:rPr>
          <w:rFonts w:ascii="Arial" w:eastAsia="Arial" w:hAnsi="Arial" w:cs="Arial"/>
        </w:rPr>
        <w:t>Scarborough ME 04074. Located at the intersection of Two Rod Road &amp; Holmes Road. Across from Beech</w:t>
      </w:r>
      <w:r w:rsidR="008025D8" w:rsidRPr="00E30212">
        <w:rPr>
          <w:rFonts w:ascii="Arial" w:eastAsia="Arial" w:hAnsi="Arial" w:cs="Arial"/>
        </w:rPr>
        <w:t xml:space="preserve"> R</w:t>
      </w:r>
      <w:r w:rsidRPr="00E30212">
        <w:rPr>
          <w:rFonts w:ascii="Arial" w:eastAsia="Arial" w:hAnsi="Arial" w:cs="Arial"/>
        </w:rPr>
        <w:t>idge Speedway.</w:t>
      </w:r>
    </w:p>
    <w:p w14:paraId="4030607A" w14:textId="77777777" w:rsidR="00FA6421" w:rsidRPr="00E30212" w:rsidRDefault="00FA6421">
      <w:pPr>
        <w:pStyle w:val="Body"/>
        <w:rPr>
          <w:rFonts w:ascii="Arial" w:eastAsia="Arial" w:hAnsi="Arial" w:cs="Arial"/>
        </w:rPr>
      </w:pPr>
    </w:p>
    <w:p w14:paraId="1AF1F9B2" w14:textId="043F341A" w:rsidR="00FA6421" w:rsidRPr="00E30212" w:rsidRDefault="00664CFF" w:rsidP="00F143B7">
      <w:pPr>
        <w:pStyle w:val="Body"/>
        <w:ind w:left="1710" w:hanging="1710"/>
        <w:rPr>
          <w:rFonts w:ascii="Arial" w:hAnsi="Arial"/>
        </w:rPr>
      </w:pPr>
      <w:r w:rsidRPr="00E30212">
        <w:rPr>
          <w:rFonts w:ascii="Arial" w:hAnsi="Arial"/>
        </w:rPr>
        <w:t>OPEN TO</w:t>
      </w:r>
      <w:r w:rsidRPr="00E30212">
        <w:rPr>
          <w:rFonts w:ascii="Arial" w:eastAsia="Arial" w:hAnsi="Arial" w:cs="Arial"/>
        </w:rPr>
        <w:tab/>
      </w:r>
      <w:r w:rsidR="00E30212">
        <w:rPr>
          <w:rFonts w:ascii="Arial" w:eastAsia="Arial" w:hAnsi="Arial" w:cs="Arial"/>
        </w:rPr>
        <w:tab/>
      </w:r>
      <w:r w:rsidRPr="00E30212">
        <w:rPr>
          <w:rFonts w:ascii="Arial" w:eastAsia="Arial" w:hAnsi="Arial" w:cs="Arial"/>
        </w:rPr>
        <w:t>ALL, NRA Members preferred.</w:t>
      </w:r>
    </w:p>
    <w:p w14:paraId="5004DF2E" w14:textId="77777777" w:rsidR="00FA6421" w:rsidRPr="00E30212" w:rsidRDefault="00FA6421">
      <w:pPr>
        <w:pStyle w:val="Body"/>
        <w:ind w:left="1710" w:hanging="1710"/>
        <w:rPr>
          <w:rFonts w:ascii="Arial" w:eastAsia="Arial" w:hAnsi="Arial" w:cs="Arial"/>
        </w:rPr>
      </w:pPr>
    </w:p>
    <w:p w14:paraId="65F2C66B" w14:textId="1E7B88E3" w:rsidR="00FA6421" w:rsidRPr="00E30212" w:rsidRDefault="00664CFF">
      <w:pPr>
        <w:pStyle w:val="Body"/>
        <w:ind w:left="1710" w:hanging="1710"/>
        <w:rPr>
          <w:rFonts w:ascii="Arial" w:eastAsia="Arial" w:hAnsi="Arial" w:cs="Arial"/>
        </w:rPr>
      </w:pPr>
      <w:r w:rsidRPr="00E30212">
        <w:rPr>
          <w:rFonts w:ascii="Arial" w:hAnsi="Arial"/>
        </w:rPr>
        <w:t>ENTRIES</w:t>
      </w:r>
      <w:r w:rsidRPr="00E30212">
        <w:rPr>
          <w:rFonts w:ascii="Arial" w:hAnsi="Arial"/>
        </w:rPr>
        <w:tab/>
      </w:r>
      <w:r w:rsidR="00E30212">
        <w:rPr>
          <w:rFonts w:ascii="Arial" w:hAnsi="Arial"/>
        </w:rPr>
        <w:tab/>
      </w:r>
      <w:r w:rsidRPr="00E30212">
        <w:rPr>
          <w:rFonts w:ascii="Arial" w:hAnsi="Arial"/>
        </w:rPr>
        <w:t>Limited to 52 Competitors.</w:t>
      </w:r>
      <w:r w:rsidRPr="00E30212">
        <w:rPr>
          <w:rFonts w:ascii="Arial" w:hAnsi="Arial"/>
          <w:u w:val="single"/>
        </w:rPr>
        <w:t xml:space="preserve"> Advanced Registration is recommended</w:t>
      </w:r>
      <w:r w:rsidRPr="00E30212">
        <w:rPr>
          <w:rFonts w:ascii="Arial" w:hAnsi="Arial"/>
        </w:rPr>
        <w:t>.</w:t>
      </w:r>
    </w:p>
    <w:p w14:paraId="2DB2E77D" w14:textId="2BA2C565" w:rsidR="00FA6421" w:rsidRPr="00E30212" w:rsidRDefault="00E30212">
      <w:pPr>
        <w:pStyle w:val="Body"/>
        <w:ind w:left="1710" w:hanging="1710"/>
        <w:rPr>
          <w:rFonts w:ascii="Arial" w:eastAsia="Arial" w:hAnsi="Arial" w:cs="Arial"/>
        </w:rPr>
      </w:pPr>
      <w:r>
        <w:rPr>
          <w:rFonts w:ascii="Arial" w:eastAsia="Arial" w:hAnsi="Arial" w:cs="Arial"/>
        </w:rPr>
        <w:tab/>
      </w:r>
    </w:p>
    <w:p w14:paraId="43678079" w14:textId="525540C6" w:rsidR="00FA6421" w:rsidRPr="00E30212" w:rsidRDefault="00664CFF">
      <w:pPr>
        <w:pStyle w:val="Body"/>
        <w:ind w:left="1710" w:hanging="1710"/>
        <w:rPr>
          <w:rFonts w:ascii="Arial" w:hAnsi="Arial"/>
        </w:rPr>
      </w:pPr>
      <w:r w:rsidRPr="00E30212">
        <w:rPr>
          <w:rFonts w:ascii="Arial" w:hAnsi="Arial"/>
        </w:rPr>
        <w:t xml:space="preserve">CONTACT </w:t>
      </w:r>
      <w:r w:rsidRPr="00E30212">
        <w:rPr>
          <w:rFonts w:ascii="Arial" w:hAnsi="Arial"/>
        </w:rPr>
        <w:tab/>
      </w:r>
      <w:r w:rsidR="00E30212">
        <w:rPr>
          <w:rFonts w:ascii="Arial" w:hAnsi="Arial"/>
        </w:rPr>
        <w:tab/>
      </w:r>
      <w:r w:rsidR="008025D8" w:rsidRPr="00E30212">
        <w:rPr>
          <w:rFonts w:ascii="Arial" w:hAnsi="Arial"/>
        </w:rPr>
        <w:t>Jim Drewett –</w:t>
      </w:r>
      <w:r w:rsidRPr="00E30212">
        <w:rPr>
          <w:rFonts w:ascii="Arial" w:hAnsi="Arial"/>
        </w:rPr>
        <w:t xml:space="preserve"> </w:t>
      </w:r>
      <w:r w:rsidR="008025D8" w:rsidRPr="00E30212">
        <w:rPr>
          <w:rFonts w:ascii="Arial" w:hAnsi="Arial"/>
        </w:rPr>
        <w:t xml:space="preserve">SF&amp;GA </w:t>
      </w:r>
      <w:r w:rsidRPr="00E30212">
        <w:rPr>
          <w:rFonts w:ascii="Arial" w:hAnsi="Arial"/>
        </w:rPr>
        <w:t xml:space="preserve">Rifle Secretary email: </w:t>
      </w:r>
      <w:r w:rsidR="008025D8" w:rsidRPr="00E30212">
        <w:rPr>
          <w:rFonts w:ascii="Arial" w:hAnsi="Arial"/>
        </w:rPr>
        <w:t>jimdrewett42@gmail.com</w:t>
      </w:r>
    </w:p>
    <w:p w14:paraId="0F73BBEF" w14:textId="77777777" w:rsidR="008025D8" w:rsidRPr="00E30212" w:rsidRDefault="008025D8">
      <w:pPr>
        <w:pStyle w:val="Body"/>
        <w:ind w:left="1710" w:hanging="1710"/>
        <w:rPr>
          <w:rFonts w:ascii="Arial" w:eastAsia="Arial" w:hAnsi="Arial" w:cs="Arial"/>
        </w:rPr>
      </w:pPr>
    </w:p>
    <w:p w14:paraId="74B88888" w14:textId="273FB6D1" w:rsidR="00FA6421" w:rsidRPr="00E30212" w:rsidRDefault="00664CFF">
      <w:pPr>
        <w:pStyle w:val="Body"/>
        <w:ind w:left="1710" w:hanging="1710"/>
        <w:rPr>
          <w:rFonts w:ascii="Arial" w:eastAsia="Arial" w:hAnsi="Arial" w:cs="Arial"/>
        </w:rPr>
      </w:pPr>
      <w:r w:rsidRPr="00E30212">
        <w:rPr>
          <w:rFonts w:ascii="Arial" w:hAnsi="Arial"/>
        </w:rPr>
        <w:t>ADVANCE</w:t>
      </w:r>
      <w:r w:rsidRPr="00E30212">
        <w:rPr>
          <w:rFonts w:ascii="Arial" w:hAnsi="Arial"/>
        </w:rPr>
        <w:tab/>
      </w:r>
      <w:r w:rsidR="00E30212">
        <w:rPr>
          <w:rFonts w:ascii="Arial" w:hAnsi="Arial"/>
        </w:rPr>
        <w:tab/>
      </w:r>
      <w:r w:rsidRPr="00E30212">
        <w:rPr>
          <w:rFonts w:ascii="Arial" w:hAnsi="Arial"/>
        </w:rPr>
        <w:t xml:space="preserve">Register for this event online at </w:t>
      </w:r>
      <w:hyperlink r:id="rId7" w:history="1">
        <w:r w:rsidR="008025D8" w:rsidRPr="00E30212">
          <w:rPr>
            <w:rStyle w:val="Hyperlink"/>
            <w:rFonts w:ascii="Arial" w:hAnsi="Arial"/>
          </w:rPr>
          <w:t>https://scfga-rifle.org/register?olsPage=products</w:t>
        </w:r>
      </w:hyperlink>
    </w:p>
    <w:p w14:paraId="665ABCCB" w14:textId="77777777" w:rsidR="00FA6421" w:rsidRPr="00E30212" w:rsidRDefault="00664CFF">
      <w:pPr>
        <w:pStyle w:val="Body"/>
        <w:ind w:left="1710" w:hanging="1710"/>
        <w:rPr>
          <w:rFonts w:ascii="Arial" w:eastAsia="Arial" w:hAnsi="Arial" w:cs="Arial"/>
        </w:rPr>
      </w:pPr>
      <w:r w:rsidRPr="00E30212">
        <w:rPr>
          <w:rFonts w:ascii="Arial" w:hAnsi="Arial"/>
        </w:rPr>
        <w:t>REGISTRATION</w:t>
      </w:r>
    </w:p>
    <w:p w14:paraId="4209AD75" w14:textId="77777777" w:rsidR="00FA6421" w:rsidRPr="00E30212" w:rsidRDefault="00FA6421">
      <w:pPr>
        <w:pStyle w:val="Body"/>
        <w:ind w:left="1710" w:hanging="1710"/>
        <w:rPr>
          <w:rFonts w:ascii="Arial" w:eastAsia="Arial" w:hAnsi="Arial" w:cs="Arial"/>
        </w:rPr>
      </w:pPr>
    </w:p>
    <w:p w14:paraId="0850490F" w14:textId="038996B5" w:rsidR="00FA6421" w:rsidRPr="00E30212" w:rsidRDefault="00664CFF">
      <w:pPr>
        <w:pStyle w:val="Body"/>
        <w:ind w:left="1710" w:hanging="1710"/>
        <w:rPr>
          <w:rFonts w:ascii="Arial" w:eastAsia="Arial" w:hAnsi="Arial" w:cs="Arial"/>
        </w:rPr>
      </w:pPr>
      <w:r w:rsidRPr="00E30212">
        <w:rPr>
          <w:rFonts w:ascii="Arial" w:hAnsi="Arial"/>
        </w:rPr>
        <w:t>MATCH DIRECTOR</w:t>
      </w:r>
      <w:r w:rsidRPr="00E30212">
        <w:rPr>
          <w:rFonts w:ascii="Arial" w:hAnsi="Arial"/>
        </w:rPr>
        <w:tab/>
      </w:r>
      <w:r w:rsidR="008025D8" w:rsidRPr="00E30212">
        <w:rPr>
          <w:rFonts w:ascii="Arial" w:hAnsi="Arial"/>
        </w:rPr>
        <w:t>Charles Largay</w:t>
      </w:r>
    </w:p>
    <w:p w14:paraId="3F8A3D88" w14:textId="77777777" w:rsidR="00E30212" w:rsidRDefault="00E30212">
      <w:pPr>
        <w:pStyle w:val="Body"/>
        <w:ind w:left="1710" w:hanging="1710"/>
        <w:rPr>
          <w:rFonts w:ascii="Arial" w:hAnsi="Arial"/>
        </w:rPr>
      </w:pPr>
    </w:p>
    <w:p w14:paraId="0B0F78FA" w14:textId="0439FC21" w:rsidR="00FA6421" w:rsidRPr="00E30212" w:rsidRDefault="00664CFF">
      <w:pPr>
        <w:pStyle w:val="Body"/>
        <w:ind w:left="1710" w:hanging="1710"/>
        <w:rPr>
          <w:rFonts w:ascii="Arial" w:eastAsia="Arial" w:hAnsi="Arial" w:cs="Arial"/>
        </w:rPr>
      </w:pPr>
      <w:r w:rsidRPr="00E30212">
        <w:rPr>
          <w:rFonts w:ascii="Arial" w:hAnsi="Arial"/>
        </w:rPr>
        <w:t xml:space="preserve">CHIEF RANGE </w:t>
      </w:r>
      <w:r w:rsidRPr="00E30212">
        <w:rPr>
          <w:rFonts w:ascii="Arial" w:hAnsi="Arial"/>
        </w:rPr>
        <w:tab/>
      </w:r>
      <w:r w:rsidR="00E30212">
        <w:rPr>
          <w:rFonts w:ascii="Arial" w:hAnsi="Arial"/>
        </w:rPr>
        <w:tab/>
      </w:r>
      <w:r w:rsidR="008025D8" w:rsidRPr="00E30212">
        <w:rPr>
          <w:rFonts w:ascii="Arial" w:hAnsi="Arial"/>
        </w:rPr>
        <w:t>Charles Largey</w:t>
      </w:r>
    </w:p>
    <w:p w14:paraId="6BA0CEF5" w14:textId="77777777" w:rsidR="00FA6421" w:rsidRPr="00E30212" w:rsidRDefault="00664CFF">
      <w:pPr>
        <w:pStyle w:val="Body"/>
        <w:ind w:left="1710" w:hanging="1710"/>
        <w:rPr>
          <w:rFonts w:ascii="Arial" w:eastAsia="Arial" w:hAnsi="Arial" w:cs="Arial"/>
        </w:rPr>
      </w:pPr>
      <w:r w:rsidRPr="00E30212">
        <w:rPr>
          <w:rFonts w:ascii="Arial" w:hAnsi="Arial"/>
        </w:rPr>
        <w:t>OFFICER</w:t>
      </w:r>
    </w:p>
    <w:p w14:paraId="585DF2FD" w14:textId="77777777" w:rsidR="00E30212" w:rsidRDefault="00E30212">
      <w:pPr>
        <w:pStyle w:val="Body"/>
        <w:ind w:left="1710" w:hanging="1710"/>
        <w:rPr>
          <w:rFonts w:ascii="Arial" w:hAnsi="Arial"/>
        </w:rPr>
      </w:pPr>
    </w:p>
    <w:p w14:paraId="1330796E" w14:textId="35675613" w:rsidR="00FA6421" w:rsidRPr="00E30212" w:rsidRDefault="00664CFF">
      <w:pPr>
        <w:pStyle w:val="Body"/>
        <w:ind w:left="1710" w:hanging="1710"/>
        <w:rPr>
          <w:rFonts w:ascii="Arial" w:eastAsia="Arial" w:hAnsi="Arial" w:cs="Arial"/>
        </w:rPr>
      </w:pPr>
      <w:r w:rsidRPr="00E30212">
        <w:rPr>
          <w:rFonts w:ascii="Arial" w:hAnsi="Arial"/>
        </w:rPr>
        <w:t xml:space="preserve">CHIEF STAT </w:t>
      </w:r>
      <w:r w:rsidRPr="00E30212">
        <w:rPr>
          <w:rFonts w:ascii="Arial" w:hAnsi="Arial"/>
        </w:rPr>
        <w:tab/>
      </w:r>
      <w:r w:rsidR="00E30212">
        <w:rPr>
          <w:rFonts w:ascii="Arial" w:hAnsi="Arial"/>
        </w:rPr>
        <w:tab/>
      </w:r>
      <w:r w:rsidR="008025D8" w:rsidRPr="00E30212">
        <w:rPr>
          <w:rFonts w:ascii="Arial" w:hAnsi="Arial"/>
        </w:rPr>
        <w:t>Maureen Largay</w:t>
      </w:r>
    </w:p>
    <w:p w14:paraId="45AF1E25" w14:textId="661CCAFD" w:rsidR="00FA6421" w:rsidRPr="00E30212" w:rsidRDefault="00664CFF">
      <w:pPr>
        <w:pStyle w:val="Body"/>
        <w:ind w:left="1710" w:hanging="1710"/>
        <w:rPr>
          <w:rFonts w:ascii="Arial" w:eastAsia="Arial" w:hAnsi="Arial" w:cs="Arial"/>
        </w:rPr>
      </w:pPr>
      <w:r w:rsidRPr="00E30212">
        <w:rPr>
          <w:rFonts w:ascii="Arial" w:hAnsi="Arial"/>
        </w:rPr>
        <w:t>OFFICER</w:t>
      </w:r>
    </w:p>
    <w:p w14:paraId="6A243938" w14:textId="77777777" w:rsidR="00FA6421" w:rsidRPr="00E30212" w:rsidRDefault="00FA6421">
      <w:pPr>
        <w:pStyle w:val="Body"/>
        <w:ind w:left="1710" w:hanging="1710"/>
        <w:rPr>
          <w:rFonts w:ascii="Arial" w:eastAsia="Arial" w:hAnsi="Arial" w:cs="Arial"/>
        </w:rPr>
      </w:pPr>
    </w:p>
    <w:p w14:paraId="0AB41A00" w14:textId="77777777" w:rsidR="00FA6421" w:rsidRPr="00E30212" w:rsidRDefault="00664CFF">
      <w:pPr>
        <w:pStyle w:val="Body"/>
        <w:ind w:left="1710" w:hanging="1710"/>
        <w:rPr>
          <w:rFonts w:ascii="Arial" w:eastAsia="Arial" w:hAnsi="Arial" w:cs="Arial"/>
        </w:rPr>
      </w:pPr>
      <w:r w:rsidRPr="00E30212">
        <w:rPr>
          <w:rFonts w:ascii="Arial" w:hAnsi="Arial"/>
        </w:rPr>
        <w:t xml:space="preserve">ENTRY FEES </w:t>
      </w:r>
      <w:r w:rsidRPr="00E30212">
        <w:rPr>
          <w:rFonts w:ascii="Arial" w:eastAsia="Arial" w:hAnsi="Arial" w:cs="Arial"/>
        </w:rPr>
        <w:tab/>
        <w:t>Make Check payable to SF&amp;GA. Each competitor will receive a copy of the official results.</w:t>
      </w:r>
    </w:p>
    <w:tbl>
      <w:tblPr>
        <w:tblW w:w="8365" w:type="dxa"/>
        <w:tblInd w:w="181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2300"/>
        <w:gridCol w:w="1882"/>
        <w:gridCol w:w="2091"/>
      </w:tblGrid>
      <w:tr w:rsidR="00FA6421" w14:paraId="2467FD21" w14:textId="77777777" w:rsidTr="00321CC7">
        <w:trPr>
          <w:trHeight w:val="295"/>
          <w:tblHeader/>
        </w:trPr>
        <w:tc>
          <w:tcPr>
            <w:tcW w:w="2092" w:type="dxa"/>
            <w:tcBorders>
              <w:top w:val="nil"/>
              <w:left w:val="nil"/>
              <w:bottom w:val="single" w:sz="6" w:space="0" w:color="000000"/>
              <w:right w:val="nil"/>
            </w:tcBorders>
            <w:shd w:val="clear" w:color="auto" w:fill="auto"/>
            <w:tcMar>
              <w:top w:w="80" w:type="dxa"/>
              <w:left w:w="80" w:type="dxa"/>
              <w:bottom w:w="80" w:type="dxa"/>
              <w:right w:w="80" w:type="dxa"/>
            </w:tcMar>
          </w:tcPr>
          <w:p w14:paraId="3A5620C2" w14:textId="77777777" w:rsidR="00FA6421" w:rsidRDefault="00664CFF">
            <w:pPr>
              <w:pStyle w:val="TableStyle1"/>
              <w:jc w:val="center"/>
            </w:pPr>
            <w:r>
              <w:t>DATE</w:t>
            </w:r>
          </w:p>
        </w:tc>
        <w:tc>
          <w:tcPr>
            <w:tcW w:w="2300" w:type="dxa"/>
            <w:tcBorders>
              <w:top w:val="nil"/>
              <w:left w:val="nil"/>
              <w:bottom w:val="single" w:sz="6" w:space="0" w:color="000000"/>
              <w:right w:val="nil"/>
            </w:tcBorders>
            <w:shd w:val="clear" w:color="auto" w:fill="auto"/>
            <w:tcMar>
              <w:top w:w="80" w:type="dxa"/>
              <w:left w:w="80" w:type="dxa"/>
              <w:bottom w:w="80" w:type="dxa"/>
              <w:right w:w="80" w:type="dxa"/>
            </w:tcMar>
          </w:tcPr>
          <w:p w14:paraId="15337325" w14:textId="77777777" w:rsidR="00FA6421" w:rsidRDefault="00664CFF">
            <w:pPr>
              <w:pStyle w:val="TableStyle1"/>
              <w:jc w:val="center"/>
            </w:pPr>
            <w:r>
              <w:t>EVENT</w:t>
            </w:r>
          </w:p>
        </w:tc>
        <w:tc>
          <w:tcPr>
            <w:tcW w:w="1882" w:type="dxa"/>
            <w:tcBorders>
              <w:top w:val="nil"/>
              <w:left w:val="nil"/>
              <w:bottom w:val="single" w:sz="6" w:space="0" w:color="000000"/>
              <w:right w:val="nil"/>
            </w:tcBorders>
            <w:shd w:val="clear" w:color="auto" w:fill="auto"/>
            <w:tcMar>
              <w:top w:w="80" w:type="dxa"/>
              <w:left w:w="80" w:type="dxa"/>
              <w:bottom w:w="80" w:type="dxa"/>
              <w:right w:w="80" w:type="dxa"/>
            </w:tcMar>
          </w:tcPr>
          <w:p w14:paraId="71D4FC8C" w14:textId="77777777" w:rsidR="00FA6421" w:rsidRDefault="00664CFF">
            <w:pPr>
              <w:pStyle w:val="TableStyle1"/>
              <w:jc w:val="center"/>
            </w:pPr>
            <w:r>
              <w:t>$ ADULTS</w:t>
            </w:r>
          </w:p>
        </w:tc>
        <w:tc>
          <w:tcPr>
            <w:tcW w:w="2091" w:type="dxa"/>
            <w:tcBorders>
              <w:top w:val="nil"/>
              <w:left w:val="nil"/>
              <w:bottom w:val="single" w:sz="6" w:space="0" w:color="000000"/>
              <w:right w:val="nil"/>
            </w:tcBorders>
            <w:shd w:val="clear" w:color="auto" w:fill="auto"/>
            <w:tcMar>
              <w:top w:w="80" w:type="dxa"/>
              <w:left w:w="80" w:type="dxa"/>
              <w:bottom w:w="80" w:type="dxa"/>
              <w:right w:w="80" w:type="dxa"/>
            </w:tcMar>
          </w:tcPr>
          <w:p w14:paraId="12E98A36" w14:textId="77777777" w:rsidR="00FA6421" w:rsidRDefault="00664CFF">
            <w:pPr>
              <w:pStyle w:val="TableStyle1"/>
              <w:jc w:val="center"/>
            </w:pPr>
            <w:r>
              <w:t>$ JUNIORS</w:t>
            </w:r>
          </w:p>
        </w:tc>
      </w:tr>
      <w:tr w:rsidR="00FA6421" w14:paraId="247DB8FF" w14:textId="77777777" w:rsidTr="00321CC7">
        <w:trPr>
          <w:trHeight w:val="334"/>
        </w:trPr>
        <w:tc>
          <w:tcPr>
            <w:tcW w:w="2092" w:type="dxa"/>
            <w:tcBorders>
              <w:top w:val="nil"/>
              <w:left w:val="nil"/>
              <w:bottom w:val="nil"/>
              <w:right w:val="single" w:sz="6" w:space="0" w:color="000000"/>
            </w:tcBorders>
            <w:shd w:val="clear" w:color="auto" w:fill="auto"/>
            <w:tcMar>
              <w:top w:w="80" w:type="dxa"/>
              <w:left w:w="80" w:type="dxa"/>
              <w:bottom w:w="80" w:type="dxa"/>
              <w:right w:w="80" w:type="dxa"/>
            </w:tcMar>
          </w:tcPr>
          <w:p w14:paraId="5B6D50A4" w14:textId="6A0A7CB4" w:rsidR="00FA6421" w:rsidRDefault="00664CFF">
            <w:pPr>
              <w:pStyle w:val="TableStyle1"/>
              <w:jc w:val="center"/>
            </w:pPr>
            <w:r>
              <w:t xml:space="preserve">Saturday, </w:t>
            </w:r>
            <w:r w:rsidR="008B219C">
              <w:t>July 11</w:t>
            </w:r>
          </w:p>
        </w:tc>
        <w:tc>
          <w:tcPr>
            <w:tcW w:w="2300" w:type="dxa"/>
            <w:tcBorders>
              <w:top w:val="nil"/>
              <w:left w:val="single" w:sz="6" w:space="0" w:color="000000"/>
              <w:bottom w:val="nil"/>
              <w:right w:val="dotted" w:sz="4" w:space="0" w:color="000000"/>
            </w:tcBorders>
            <w:shd w:val="clear" w:color="auto" w:fill="auto"/>
            <w:tcMar>
              <w:top w:w="80" w:type="dxa"/>
              <w:left w:w="80" w:type="dxa"/>
              <w:bottom w:w="80" w:type="dxa"/>
              <w:right w:w="80" w:type="dxa"/>
            </w:tcMar>
          </w:tcPr>
          <w:p w14:paraId="0BBB95EC" w14:textId="77777777" w:rsidR="00FA6421" w:rsidRDefault="00664CFF">
            <w:pPr>
              <w:pStyle w:val="TableStyle2"/>
              <w:jc w:val="center"/>
            </w:pPr>
            <w:r>
              <w:t>Individual Matches 1-3</w:t>
            </w:r>
          </w:p>
        </w:tc>
        <w:tc>
          <w:tcPr>
            <w:tcW w:w="1882"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36733941" w14:textId="3B5DE14C" w:rsidR="00FA6421" w:rsidRDefault="00664CFF">
            <w:pPr>
              <w:pStyle w:val="TableStyle2"/>
              <w:jc w:val="center"/>
            </w:pPr>
            <w:r>
              <w:t>$</w:t>
            </w:r>
            <w:r w:rsidR="008A4750">
              <w:t>60</w:t>
            </w:r>
            <w:r>
              <w:t xml:space="preserve"> two days</w:t>
            </w:r>
          </w:p>
        </w:tc>
        <w:tc>
          <w:tcPr>
            <w:tcW w:w="2091" w:type="dxa"/>
            <w:tcBorders>
              <w:top w:val="nil"/>
              <w:left w:val="dotted" w:sz="4" w:space="0" w:color="000000"/>
              <w:bottom w:val="nil"/>
              <w:right w:val="nil"/>
            </w:tcBorders>
            <w:shd w:val="clear" w:color="auto" w:fill="auto"/>
            <w:tcMar>
              <w:top w:w="80" w:type="dxa"/>
              <w:left w:w="80" w:type="dxa"/>
              <w:bottom w:w="80" w:type="dxa"/>
              <w:right w:w="80" w:type="dxa"/>
            </w:tcMar>
          </w:tcPr>
          <w:p w14:paraId="7D684721" w14:textId="77777777" w:rsidR="00FA6421" w:rsidRDefault="00664CFF">
            <w:pPr>
              <w:pStyle w:val="TableStyle2"/>
              <w:jc w:val="center"/>
            </w:pPr>
            <w:r>
              <w:t>$35 two days</w:t>
            </w:r>
          </w:p>
        </w:tc>
      </w:tr>
      <w:tr w:rsidR="00FA6421" w14:paraId="023DD721" w14:textId="77777777" w:rsidTr="00321CC7">
        <w:trPr>
          <w:trHeight w:val="1194"/>
        </w:trPr>
        <w:tc>
          <w:tcPr>
            <w:tcW w:w="2092" w:type="dxa"/>
            <w:tcBorders>
              <w:top w:val="nil"/>
              <w:left w:val="nil"/>
              <w:bottom w:val="nil"/>
              <w:right w:val="single" w:sz="6" w:space="0" w:color="000000"/>
            </w:tcBorders>
            <w:shd w:val="clear" w:color="auto" w:fill="auto"/>
            <w:tcMar>
              <w:top w:w="80" w:type="dxa"/>
              <w:left w:w="80" w:type="dxa"/>
              <w:bottom w:w="80" w:type="dxa"/>
              <w:right w:w="80" w:type="dxa"/>
            </w:tcMar>
          </w:tcPr>
          <w:p w14:paraId="26C9BDE3" w14:textId="77777777" w:rsidR="00FA6421" w:rsidRDefault="00FA6421">
            <w:pPr>
              <w:pStyle w:val="TableStyle1"/>
              <w:jc w:val="center"/>
            </w:pPr>
          </w:p>
          <w:p w14:paraId="2486807D" w14:textId="460A9458" w:rsidR="00FA6421" w:rsidRDefault="00664CFF">
            <w:pPr>
              <w:pStyle w:val="TableStyle1"/>
              <w:jc w:val="center"/>
            </w:pPr>
            <w:r>
              <w:t xml:space="preserve">Sunday, </w:t>
            </w:r>
            <w:r w:rsidR="008B219C">
              <w:t>July 12</w:t>
            </w:r>
          </w:p>
        </w:tc>
        <w:tc>
          <w:tcPr>
            <w:tcW w:w="2300" w:type="dxa"/>
            <w:tcBorders>
              <w:top w:val="nil"/>
              <w:left w:val="single" w:sz="6" w:space="0" w:color="000000"/>
              <w:bottom w:val="nil"/>
              <w:right w:val="dotted" w:sz="4" w:space="0" w:color="000000"/>
            </w:tcBorders>
            <w:shd w:val="clear" w:color="auto" w:fill="auto"/>
            <w:tcMar>
              <w:top w:w="80" w:type="dxa"/>
              <w:left w:w="80" w:type="dxa"/>
              <w:bottom w:w="80" w:type="dxa"/>
              <w:right w:w="80" w:type="dxa"/>
            </w:tcMar>
          </w:tcPr>
          <w:p w14:paraId="1B83BB11" w14:textId="77777777" w:rsidR="00FA6421" w:rsidRDefault="00FA6421">
            <w:pPr>
              <w:pStyle w:val="TableStyle2"/>
              <w:jc w:val="center"/>
            </w:pPr>
          </w:p>
          <w:p w14:paraId="182C98CD" w14:textId="4641282A" w:rsidR="00FA6421" w:rsidRDefault="00664CFF" w:rsidP="00321CC7">
            <w:pPr>
              <w:pStyle w:val="TableStyle2"/>
              <w:jc w:val="center"/>
            </w:pPr>
            <w:r>
              <w:t>Individual Matches</w:t>
            </w:r>
            <w:r w:rsidR="00321CC7">
              <w:t xml:space="preserve"> </w:t>
            </w:r>
            <w:r>
              <w:t>5-7</w:t>
            </w:r>
          </w:p>
          <w:p w14:paraId="01EEB7BC" w14:textId="77777777" w:rsidR="00FA6421" w:rsidRDefault="00FA6421">
            <w:pPr>
              <w:pStyle w:val="TableStyle2"/>
              <w:jc w:val="center"/>
            </w:pPr>
          </w:p>
        </w:tc>
        <w:tc>
          <w:tcPr>
            <w:tcW w:w="1882"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5327E0CE" w14:textId="77777777" w:rsidR="00FA6421" w:rsidRDefault="00FA6421">
            <w:pPr>
              <w:pStyle w:val="TableStyle2"/>
              <w:jc w:val="center"/>
            </w:pPr>
          </w:p>
          <w:p w14:paraId="3BE813E1" w14:textId="60238747" w:rsidR="00FA6421" w:rsidRDefault="00664CFF">
            <w:pPr>
              <w:pStyle w:val="TableStyle2"/>
              <w:jc w:val="center"/>
            </w:pPr>
            <w:r>
              <w:t>$3</w:t>
            </w:r>
            <w:r w:rsidR="008A4750">
              <w:t>5</w:t>
            </w:r>
            <w:r>
              <w:t xml:space="preserve"> one day only</w:t>
            </w:r>
          </w:p>
          <w:p w14:paraId="514F7ECC" w14:textId="77777777" w:rsidR="00FA6421" w:rsidRDefault="00FA6421">
            <w:pPr>
              <w:pStyle w:val="TableStyle2"/>
              <w:jc w:val="center"/>
            </w:pPr>
          </w:p>
          <w:p w14:paraId="71C02CB3" w14:textId="77777777" w:rsidR="00FA6421" w:rsidRDefault="00FA6421">
            <w:pPr>
              <w:pStyle w:val="TableStyle2"/>
              <w:jc w:val="center"/>
            </w:pPr>
          </w:p>
        </w:tc>
        <w:tc>
          <w:tcPr>
            <w:tcW w:w="2091" w:type="dxa"/>
            <w:tcBorders>
              <w:top w:val="nil"/>
              <w:left w:val="dotted" w:sz="4" w:space="0" w:color="000000"/>
              <w:bottom w:val="nil"/>
              <w:right w:val="nil"/>
            </w:tcBorders>
            <w:shd w:val="clear" w:color="auto" w:fill="auto"/>
            <w:tcMar>
              <w:top w:w="80" w:type="dxa"/>
              <w:left w:w="80" w:type="dxa"/>
              <w:bottom w:w="80" w:type="dxa"/>
              <w:right w:w="80" w:type="dxa"/>
            </w:tcMar>
          </w:tcPr>
          <w:p w14:paraId="66A83751" w14:textId="77777777" w:rsidR="00FA6421" w:rsidRDefault="00FA6421">
            <w:pPr>
              <w:pStyle w:val="TableStyle2"/>
              <w:jc w:val="center"/>
            </w:pPr>
          </w:p>
          <w:p w14:paraId="5E5F1F3A" w14:textId="77777777" w:rsidR="00FA6421" w:rsidRDefault="00664CFF">
            <w:pPr>
              <w:pStyle w:val="TableStyle2"/>
              <w:jc w:val="center"/>
            </w:pPr>
            <w:r>
              <w:t>$20 one day only</w:t>
            </w:r>
          </w:p>
        </w:tc>
      </w:tr>
    </w:tbl>
    <w:p w14:paraId="453D0E74" w14:textId="5B7A5D3B" w:rsidR="00321CC7" w:rsidRPr="008025D8" w:rsidRDefault="00664CFF" w:rsidP="00734C55">
      <w:pPr>
        <w:pStyle w:val="Body"/>
        <w:ind w:left="1710" w:hanging="1710"/>
        <w:rPr>
          <w:rFonts w:ascii="Arial" w:hAnsi="Arial"/>
          <w:highlight w:val="yellow"/>
        </w:rPr>
      </w:pPr>
      <w:r>
        <w:rPr>
          <w:rFonts w:ascii="Arial" w:hAnsi="Arial"/>
          <w:sz w:val="18"/>
          <w:szCs w:val="18"/>
        </w:rPr>
        <w:t xml:space="preserve">EVENT TIME </w:t>
      </w:r>
      <w:r>
        <w:rPr>
          <w:rFonts w:ascii="Arial" w:hAnsi="Arial"/>
          <w:sz w:val="18"/>
          <w:szCs w:val="18"/>
        </w:rPr>
        <w:tab/>
      </w:r>
      <w:r w:rsidR="00EA471D" w:rsidRPr="008025D8">
        <w:rPr>
          <w:rFonts w:ascii="Arial" w:hAnsi="Arial"/>
          <w:b/>
          <w:bCs/>
          <w:highlight w:val="yellow"/>
        </w:rPr>
        <w:t>Saturday</w:t>
      </w:r>
      <w:r w:rsidR="00EA471D" w:rsidRPr="008025D8">
        <w:rPr>
          <w:rFonts w:ascii="Arial" w:hAnsi="Arial"/>
          <w:highlight w:val="yellow"/>
        </w:rPr>
        <w:t xml:space="preserve"> </w:t>
      </w:r>
      <w:r w:rsidR="00F143B7" w:rsidRPr="008025D8">
        <w:rPr>
          <w:rFonts w:ascii="Arial" w:hAnsi="Arial"/>
          <w:highlight w:val="yellow"/>
        </w:rPr>
        <w:t xml:space="preserve">squadding starts </w:t>
      </w:r>
      <w:r w:rsidRPr="008025D8">
        <w:rPr>
          <w:rFonts w:ascii="Arial" w:hAnsi="Arial"/>
          <w:highlight w:val="yellow"/>
        </w:rPr>
        <w:t>at 8:00 am and ends at 9:00 am. Firing starts at 9:30am. Entry closes day of match at 9:</w:t>
      </w:r>
      <w:r w:rsidR="00792B97">
        <w:rPr>
          <w:rFonts w:ascii="Arial" w:hAnsi="Arial"/>
          <w:highlight w:val="yellow"/>
        </w:rPr>
        <w:t>3</w:t>
      </w:r>
      <w:r w:rsidRPr="008025D8">
        <w:rPr>
          <w:rFonts w:ascii="Arial" w:hAnsi="Arial"/>
          <w:highlight w:val="yellow"/>
        </w:rPr>
        <w:t>0am. No entries after 09:</w:t>
      </w:r>
      <w:r w:rsidR="00792B97">
        <w:rPr>
          <w:rFonts w:ascii="Arial" w:hAnsi="Arial"/>
          <w:highlight w:val="yellow"/>
        </w:rPr>
        <w:t>3</w:t>
      </w:r>
      <w:r w:rsidRPr="008025D8">
        <w:rPr>
          <w:rFonts w:ascii="Arial" w:hAnsi="Arial"/>
          <w:highlight w:val="yellow"/>
        </w:rPr>
        <w:t>0 day of match</w:t>
      </w:r>
      <w:r w:rsidR="00321CC7" w:rsidRPr="008025D8">
        <w:rPr>
          <w:rFonts w:ascii="Arial" w:hAnsi="Arial"/>
          <w:highlight w:val="yellow"/>
        </w:rPr>
        <w:t>.</w:t>
      </w:r>
    </w:p>
    <w:p w14:paraId="3F00E80B" w14:textId="0159F259" w:rsidR="00EA471D" w:rsidRPr="00EA471D" w:rsidRDefault="00EA471D" w:rsidP="00321CC7">
      <w:pPr>
        <w:pStyle w:val="Body"/>
        <w:ind w:left="1710"/>
        <w:rPr>
          <w:rFonts w:ascii="Arial" w:hAnsi="Arial"/>
        </w:rPr>
      </w:pPr>
      <w:r w:rsidRPr="008025D8">
        <w:rPr>
          <w:rFonts w:ascii="Arial" w:hAnsi="Arial"/>
          <w:b/>
          <w:bCs/>
          <w:highlight w:val="yellow"/>
        </w:rPr>
        <w:t>Sunday</w:t>
      </w:r>
      <w:r w:rsidRPr="008025D8">
        <w:rPr>
          <w:rFonts w:ascii="Arial" w:hAnsi="Arial"/>
          <w:highlight w:val="yellow"/>
        </w:rPr>
        <w:t xml:space="preserve">  squad</w:t>
      </w:r>
      <w:r w:rsidR="00321CC7" w:rsidRPr="008025D8">
        <w:rPr>
          <w:rFonts w:ascii="Arial" w:hAnsi="Arial"/>
          <w:highlight w:val="yellow"/>
        </w:rPr>
        <w:t>ding</w:t>
      </w:r>
      <w:r w:rsidRPr="008025D8">
        <w:rPr>
          <w:rFonts w:ascii="Arial" w:hAnsi="Arial"/>
          <w:highlight w:val="yellow"/>
        </w:rPr>
        <w:t xml:space="preserve"> between 8:00 am and 8:30 am with shooting to begin at 9:00am.</w:t>
      </w:r>
      <w:r>
        <w:rPr>
          <w:rFonts w:ascii="Arial" w:hAnsi="Arial"/>
        </w:rPr>
        <w:t xml:space="preserve"> </w:t>
      </w:r>
    </w:p>
    <w:p w14:paraId="78BBD3A2" w14:textId="77777777" w:rsidR="00FA6421" w:rsidRDefault="00FA6421">
      <w:pPr>
        <w:pStyle w:val="Body"/>
        <w:ind w:left="1710" w:hanging="1710"/>
        <w:rPr>
          <w:rFonts w:ascii="Arial" w:eastAsia="Arial" w:hAnsi="Arial" w:cs="Arial"/>
          <w:sz w:val="18"/>
          <w:szCs w:val="18"/>
        </w:rPr>
      </w:pPr>
    </w:p>
    <w:p w14:paraId="58B2F53F" w14:textId="77777777" w:rsidR="00FA6421" w:rsidRDefault="00FA6421">
      <w:pPr>
        <w:pStyle w:val="Body"/>
        <w:ind w:left="1710" w:hanging="1710"/>
        <w:rPr>
          <w:rFonts w:ascii="Arial" w:eastAsia="Arial" w:hAnsi="Arial" w:cs="Arial"/>
          <w:sz w:val="18"/>
          <w:szCs w:val="18"/>
        </w:rPr>
      </w:pPr>
    </w:p>
    <w:p w14:paraId="29920250" w14:textId="77777777" w:rsidR="00E30212" w:rsidRDefault="00E30212">
      <w:pPr>
        <w:rPr>
          <w:rFonts w:ascii="Arial" w:hAnsi="Arial" w:cs="Arial Unicode MS"/>
          <w:color w:val="000000"/>
          <w:sz w:val="18"/>
          <w:szCs w:val="18"/>
          <w14:textOutline w14:w="0" w14:cap="flat" w14:cmpd="sng" w14:algn="ctr">
            <w14:noFill/>
            <w14:prstDash w14:val="solid"/>
            <w14:bevel/>
          </w14:textOutline>
        </w:rPr>
      </w:pPr>
      <w:r>
        <w:rPr>
          <w:rFonts w:ascii="Arial" w:hAnsi="Arial"/>
          <w:sz w:val="18"/>
          <w:szCs w:val="18"/>
        </w:rPr>
        <w:br w:type="page"/>
      </w:r>
    </w:p>
    <w:p w14:paraId="44F5C79C" w14:textId="37B80484" w:rsidR="008025D8" w:rsidRPr="008025D8" w:rsidRDefault="00664CFF" w:rsidP="00E30212">
      <w:pPr>
        <w:pStyle w:val="Body"/>
        <w:rPr>
          <w:rFonts w:ascii="Arial" w:eastAsia="Arial" w:hAnsi="Arial" w:cs="Arial"/>
        </w:rPr>
      </w:pPr>
      <w:r>
        <w:rPr>
          <w:rFonts w:ascii="Arial" w:hAnsi="Arial"/>
          <w:sz w:val="18"/>
          <w:szCs w:val="18"/>
        </w:rPr>
        <w:lastRenderedPageBreak/>
        <w:t xml:space="preserve">RULES </w:t>
      </w:r>
      <w:r>
        <w:rPr>
          <w:rFonts w:ascii="Arial" w:hAnsi="Arial"/>
          <w:sz w:val="18"/>
          <w:szCs w:val="18"/>
        </w:rPr>
        <w:tab/>
      </w:r>
    </w:p>
    <w:p w14:paraId="38AB1C61" w14:textId="77777777" w:rsidR="008025D8" w:rsidRPr="008025D8" w:rsidRDefault="00EA471D" w:rsidP="008025D8">
      <w:pPr>
        <w:pStyle w:val="Body"/>
        <w:numPr>
          <w:ilvl w:val="2"/>
          <w:numId w:val="1"/>
        </w:numPr>
        <w:rPr>
          <w:rFonts w:ascii="Arial" w:eastAsia="Arial" w:hAnsi="Arial" w:cs="Arial"/>
        </w:rPr>
      </w:pPr>
      <w:r w:rsidRPr="008025D8">
        <w:rPr>
          <w:rFonts w:ascii="Arial" w:hAnsi="Arial"/>
        </w:rPr>
        <w:t xml:space="preserve">Current NRA High Power Rules (May 2019 Update) will apply including any provisional rules. Block times will be used for all stages.  </w:t>
      </w:r>
    </w:p>
    <w:p w14:paraId="39A0109D" w14:textId="77777777" w:rsidR="008025D8" w:rsidRPr="008025D8" w:rsidRDefault="00664CFF" w:rsidP="008025D8">
      <w:pPr>
        <w:pStyle w:val="Body"/>
        <w:numPr>
          <w:ilvl w:val="2"/>
          <w:numId w:val="1"/>
        </w:numPr>
        <w:rPr>
          <w:rFonts w:ascii="Arial" w:eastAsia="Arial" w:hAnsi="Arial" w:cs="Arial"/>
        </w:rPr>
      </w:pPr>
      <w:r w:rsidRPr="008025D8">
        <w:rPr>
          <w:rFonts w:ascii="Arial" w:hAnsi="Arial"/>
        </w:rPr>
        <w:t>Empty Chamber Indicato</w:t>
      </w:r>
      <w:r w:rsidR="00EA471D" w:rsidRPr="008025D8">
        <w:rPr>
          <w:rFonts w:ascii="Arial" w:hAnsi="Arial"/>
        </w:rPr>
        <w:t>rs are required and will be a</w:t>
      </w:r>
      <w:r w:rsidRPr="008025D8">
        <w:rPr>
          <w:rFonts w:ascii="Arial" w:hAnsi="Arial"/>
        </w:rPr>
        <w:t>vailable for $2.00 at the range.</w:t>
      </w:r>
      <w:r w:rsidR="00EA471D" w:rsidRPr="008025D8">
        <w:rPr>
          <w:rFonts w:ascii="Arial" w:hAnsi="Arial"/>
        </w:rPr>
        <w:t xml:space="preserve"> </w:t>
      </w:r>
    </w:p>
    <w:p w14:paraId="3558F31F" w14:textId="77777777" w:rsidR="008025D8" w:rsidRPr="008025D8" w:rsidRDefault="00EA471D" w:rsidP="008025D8">
      <w:pPr>
        <w:pStyle w:val="Body"/>
        <w:numPr>
          <w:ilvl w:val="2"/>
          <w:numId w:val="1"/>
        </w:numPr>
        <w:rPr>
          <w:rFonts w:ascii="Arial" w:eastAsia="Arial" w:hAnsi="Arial" w:cs="Arial"/>
        </w:rPr>
      </w:pPr>
      <w:r w:rsidRPr="008025D8">
        <w:rPr>
          <w:rFonts w:ascii="Arial" w:hAnsi="Arial"/>
        </w:rPr>
        <w:t xml:space="preserve">The challenge fee is $3.00 upon initiating a challenge. The fee will be refunded if the challenge is resolved in favor of the challenger by the jury. </w:t>
      </w:r>
    </w:p>
    <w:p w14:paraId="208D5DC2" w14:textId="4CAA1E4B" w:rsidR="00FA6421" w:rsidRPr="008025D8" w:rsidRDefault="00664CFF" w:rsidP="008025D8">
      <w:pPr>
        <w:pStyle w:val="Body"/>
        <w:numPr>
          <w:ilvl w:val="2"/>
          <w:numId w:val="1"/>
        </w:numPr>
        <w:rPr>
          <w:rFonts w:ascii="Arial" w:eastAsia="Arial" w:hAnsi="Arial" w:cs="Arial"/>
        </w:rPr>
      </w:pPr>
      <w:r w:rsidRPr="008025D8">
        <w:rPr>
          <w:rFonts w:ascii="Arial" w:eastAsia="Arial" w:hAnsi="Arial" w:cs="Arial"/>
        </w:rPr>
        <w:t>SF&amp;GA Rifle Range Rules will be followed.</w:t>
      </w:r>
      <w:r w:rsidR="00EA471D" w:rsidRPr="008025D8">
        <w:rPr>
          <w:rFonts w:ascii="Arial" w:eastAsia="Arial" w:hAnsi="Arial" w:cs="Arial"/>
        </w:rPr>
        <w:t xml:space="preserve"> </w:t>
      </w:r>
      <w:r w:rsidRPr="008025D8">
        <w:rPr>
          <w:rFonts w:ascii="Arial" w:eastAsia="Arial" w:hAnsi="Arial" w:cs="Arial"/>
        </w:rPr>
        <w:t xml:space="preserve">Shooters must have zeros for each yard line they plan to shoot. If the shooter cannot get a round on the target by 5 shots, the shooter will not be allowed to continue the match. This is referred to as the </w:t>
      </w:r>
      <w:r w:rsidRPr="008025D8">
        <w:rPr>
          <w:rFonts w:ascii="Arial" w:hAnsi="Arial"/>
        </w:rPr>
        <w:t>“5 Shot Rule” and will be enforced.</w:t>
      </w:r>
    </w:p>
    <w:p w14:paraId="6A528E5A" w14:textId="5308321E" w:rsidR="00FA6421" w:rsidRPr="008025D8" w:rsidRDefault="00664CFF" w:rsidP="008025D8">
      <w:pPr>
        <w:pStyle w:val="Body"/>
        <w:numPr>
          <w:ilvl w:val="2"/>
          <w:numId w:val="1"/>
        </w:numPr>
        <w:rPr>
          <w:rFonts w:ascii="Arial" w:eastAsia="Arial" w:hAnsi="Arial" w:cs="Arial"/>
        </w:rPr>
      </w:pPr>
      <w:r w:rsidRPr="008025D8">
        <w:rPr>
          <w:rFonts w:ascii="Arial" w:eastAsia="Arial" w:hAnsi="Arial" w:cs="Arial"/>
        </w:rPr>
        <w:t xml:space="preserve">Ammo: </w:t>
      </w:r>
      <w:r w:rsidR="0094602B" w:rsidRPr="008025D8">
        <w:rPr>
          <w:rFonts w:ascii="Arial" w:eastAsia="Arial" w:hAnsi="Arial" w:cs="Arial"/>
        </w:rPr>
        <w:t xml:space="preserve">Safe ammunition to be supplied by competitor. </w:t>
      </w:r>
      <w:r w:rsidRPr="008025D8">
        <w:rPr>
          <w:rFonts w:ascii="Arial" w:eastAsia="Arial" w:hAnsi="Arial" w:cs="Arial"/>
        </w:rPr>
        <w:t>No larger than 35 caliber.</w:t>
      </w:r>
    </w:p>
    <w:p w14:paraId="10F68A5B" w14:textId="7C7780C9" w:rsidR="0094602B" w:rsidRPr="008025D8" w:rsidRDefault="00664CFF" w:rsidP="008025D8">
      <w:pPr>
        <w:pStyle w:val="Body"/>
        <w:numPr>
          <w:ilvl w:val="2"/>
          <w:numId w:val="1"/>
        </w:numPr>
        <w:rPr>
          <w:rFonts w:ascii="Arial" w:eastAsia="Arial" w:hAnsi="Arial" w:cs="Arial"/>
        </w:rPr>
      </w:pPr>
      <w:r w:rsidRPr="008025D8">
        <w:rPr>
          <w:rFonts w:ascii="Arial" w:eastAsia="Arial" w:hAnsi="Arial" w:cs="Arial"/>
        </w:rPr>
        <w:t>Bullet weight must be 75 grain or heavier for shooting at 600</w:t>
      </w:r>
      <w:r w:rsidR="0094602B" w:rsidRPr="008025D8">
        <w:rPr>
          <w:rFonts w:ascii="Arial" w:eastAsia="Arial" w:hAnsi="Arial" w:cs="Arial"/>
        </w:rPr>
        <w:t>-</w:t>
      </w:r>
      <w:r w:rsidRPr="008025D8">
        <w:rPr>
          <w:rFonts w:ascii="Arial" w:eastAsia="Arial" w:hAnsi="Arial" w:cs="Arial"/>
        </w:rPr>
        <w:t>yard lines.</w:t>
      </w:r>
      <w:r w:rsidR="0094602B" w:rsidRPr="008025D8">
        <w:rPr>
          <w:rFonts w:ascii="Arial" w:eastAsia="Arial" w:hAnsi="Arial" w:cs="Arial"/>
        </w:rPr>
        <w:t xml:space="preserve"> </w:t>
      </w:r>
    </w:p>
    <w:p w14:paraId="3EC68E39" w14:textId="77777777" w:rsidR="008025D8" w:rsidRPr="008025D8" w:rsidRDefault="008025D8" w:rsidP="0094602B">
      <w:pPr>
        <w:pStyle w:val="Body"/>
        <w:ind w:left="1710" w:hanging="1710"/>
        <w:rPr>
          <w:rFonts w:ascii="Arial" w:eastAsia="Arial" w:hAnsi="Arial" w:cs="Arial"/>
        </w:rPr>
      </w:pPr>
    </w:p>
    <w:p w14:paraId="525738C1" w14:textId="0B11A3D3" w:rsidR="0094602B" w:rsidRPr="008025D8" w:rsidRDefault="0094602B" w:rsidP="0094602B">
      <w:pPr>
        <w:pStyle w:val="Body"/>
        <w:ind w:left="1710" w:hanging="1710"/>
        <w:rPr>
          <w:rFonts w:ascii="Arial" w:eastAsia="Arial" w:hAnsi="Arial" w:cs="Arial"/>
          <w:b/>
          <w:bCs/>
        </w:rPr>
      </w:pPr>
      <w:r w:rsidRPr="008025D8">
        <w:rPr>
          <w:rFonts w:ascii="Arial" w:eastAsia="Arial" w:hAnsi="Arial" w:cs="Arial"/>
        </w:rPr>
        <w:t>COMPLIANCE</w:t>
      </w:r>
      <w:r w:rsidRPr="008025D8">
        <w:rPr>
          <w:rFonts w:ascii="Arial" w:eastAsia="Arial" w:hAnsi="Arial" w:cs="Arial"/>
          <w:b/>
          <w:bCs/>
        </w:rPr>
        <w:t xml:space="preserve"> </w:t>
      </w:r>
      <w:r w:rsidRPr="008025D8">
        <w:rPr>
          <w:rFonts w:ascii="Arial" w:eastAsia="Arial" w:hAnsi="Arial" w:cs="Arial"/>
          <w:b/>
          <w:bCs/>
        </w:rPr>
        <w:tab/>
      </w:r>
      <w:r w:rsidRPr="008025D8">
        <w:rPr>
          <w:rFonts w:ascii="Arial" w:eastAsia="Arial" w:hAnsi="Arial" w:cs="Arial"/>
        </w:rPr>
        <w:t>The Match Director may check for proper weights, rifle and supporting equipment configuration at any time</w:t>
      </w:r>
      <w:r w:rsidRPr="008025D8">
        <w:rPr>
          <w:rFonts w:ascii="Arial" w:eastAsia="Arial" w:hAnsi="Arial" w:cs="Arial"/>
          <w:b/>
          <w:bCs/>
        </w:rPr>
        <w:t>.</w:t>
      </w:r>
    </w:p>
    <w:p w14:paraId="6B780906" w14:textId="77777777" w:rsidR="0094602B" w:rsidRPr="008025D8" w:rsidRDefault="0094602B" w:rsidP="0094602B">
      <w:pPr>
        <w:pStyle w:val="Body"/>
        <w:ind w:left="1710" w:hanging="1710"/>
        <w:rPr>
          <w:rFonts w:ascii="Arial" w:eastAsia="Arial" w:hAnsi="Arial" w:cs="Arial"/>
          <w:b/>
          <w:bCs/>
        </w:rPr>
      </w:pPr>
    </w:p>
    <w:p w14:paraId="28AD6339" w14:textId="77777777" w:rsidR="00F143B7" w:rsidRPr="008025D8" w:rsidRDefault="0094602B" w:rsidP="0094602B">
      <w:pPr>
        <w:pStyle w:val="Body"/>
        <w:ind w:left="1710" w:hanging="1710"/>
        <w:rPr>
          <w:rFonts w:ascii="Arial" w:eastAsia="Arial" w:hAnsi="Arial" w:cs="Arial"/>
        </w:rPr>
      </w:pPr>
      <w:r w:rsidRPr="008025D8">
        <w:rPr>
          <w:rFonts w:ascii="Arial" w:eastAsia="Arial" w:hAnsi="Arial" w:cs="Arial"/>
        </w:rPr>
        <w:t>E</w:t>
      </w:r>
      <w:r w:rsidR="00F143B7" w:rsidRPr="008025D8">
        <w:rPr>
          <w:rFonts w:ascii="Arial" w:eastAsia="Arial" w:hAnsi="Arial" w:cs="Arial"/>
        </w:rPr>
        <w:t xml:space="preserve">LECTRONIC </w:t>
      </w:r>
    </w:p>
    <w:p w14:paraId="2B7A3FEC" w14:textId="5876465B" w:rsidR="0094602B" w:rsidRPr="008025D8" w:rsidRDefault="00F143B7" w:rsidP="0094602B">
      <w:pPr>
        <w:pStyle w:val="Body"/>
        <w:ind w:left="1710" w:hanging="1710"/>
        <w:rPr>
          <w:rFonts w:ascii="Arial" w:eastAsia="Arial" w:hAnsi="Arial" w:cs="Arial"/>
          <w:b/>
          <w:bCs/>
        </w:rPr>
      </w:pPr>
      <w:r w:rsidRPr="008025D8">
        <w:rPr>
          <w:rFonts w:ascii="Arial" w:eastAsia="Arial" w:hAnsi="Arial" w:cs="Arial"/>
        </w:rPr>
        <w:t>TARGETS</w:t>
      </w:r>
      <w:r w:rsidR="0094602B" w:rsidRPr="008025D8">
        <w:rPr>
          <w:rFonts w:ascii="Arial" w:eastAsia="Arial" w:hAnsi="Arial" w:cs="Arial"/>
          <w:b/>
          <w:bCs/>
        </w:rPr>
        <w:t xml:space="preserve"> </w:t>
      </w:r>
      <w:r w:rsidRPr="008025D8">
        <w:rPr>
          <w:rFonts w:ascii="Arial" w:eastAsia="Arial" w:hAnsi="Arial" w:cs="Arial"/>
          <w:b/>
          <w:bCs/>
        </w:rPr>
        <w:tab/>
      </w:r>
      <w:r w:rsidR="0094602B" w:rsidRPr="008025D8">
        <w:rPr>
          <w:rFonts w:ascii="Arial" w:eastAsia="Arial" w:hAnsi="Arial" w:cs="Arial"/>
        </w:rPr>
        <w:t>Matches will be fired on Electronic Targets.  NRA Rule on Electronic Scoring Rule 10.17 will be used. There will be no pit duty, but all competitors will have scoring duty and limited assistance in mounting and storage of target frames will be required. During competitions only the relay shooting, their scorers and match officials will be allowed on the firing line. Please bring</w:t>
      </w:r>
      <w:r w:rsidR="00EB6795" w:rsidRPr="008025D8">
        <w:rPr>
          <w:rFonts w:ascii="Arial" w:eastAsia="Arial" w:hAnsi="Arial" w:cs="Arial"/>
        </w:rPr>
        <w:t xml:space="preserve"> </w:t>
      </w:r>
      <w:r w:rsidR="0094602B" w:rsidRPr="008025D8">
        <w:rPr>
          <w:rFonts w:ascii="Arial" w:eastAsia="Arial" w:hAnsi="Arial" w:cs="Arial"/>
        </w:rPr>
        <w:t>a tablet if you have one, we will have loaner tablets if you do not have one.</w:t>
      </w:r>
      <w:r w:rsidR="0094602B" w:rsidRPr="008025D8">
        <w:rPr>
          <w:rFonts w:ascii="Arial" w:eastAsia="Arial" w:hAnsi="Arial" w:cs="Arial"/>
          <w:b/>
          <w:bCs/>
        </w:rPr>
        <w:t xml:space="preserve"> </w:t>
      </w:r>
    </w:p>
    <w:p w14:paraId="3E099F54" w14:textId="76FF2708" w:rsidR="00FA6421" w:rsidRPr="008025D8" w:rsidRDefault="00FA6421">
      <w:pPr>
        <w:pStyle w:val="Body"/>
        <w:ind w:left="1710" w:hanging="1710"/>
        <w:rPr>
          <w:rFonts w:ascii="Arial" w:eastAsia="Arial" w:hAnsi="Arial" w:cs="Arial"/>
        </w:rPr>
      </w:pPr>
    </w:p>
    <w:p w14:paraId="317169C4" w14:textId="77777777" w:rsidR="00734C55" w:rsidRDefault="00664CFF">
      <w:pPr>
        <w:pStyle w:val="Body"/>
        <w:ind w:left="1710" w:hanging="1710"/>
        <w:rPr>
          <w:rFonts w:ascii="Arial" w:eastAsia="Arial" w:hAnsi="Arial" w:cs="Arial"/>
          <w:sz w:val="18"/>
          <w:szCs w:val="18"/>
        </w:rPr>
      </w:pPr>
      <w:r>
        <w:rPr>
          <w:rFonts w:ascii="Arial" w:eastAsia="Arial" w:hAnsi="Arial" w:cs="Arial"/>
          <w:sz w:val="18"/>
          <w:szCs w:val="18"/>
        </w:rPr>
        <w:tab/>
      </w:r>
    </w:p>
    <w:p w14:paraId="2A7635EB" w14:textId="77777777" w:rsidR="00E30212" w:rsidRDefault="00E30212">
      <w:pPr>
        <w:rPr>
          <w:rFonts w:ascii="Arial" w:hAnsi="Arial" w:cs="Arial Unicode MS"/>
          <w:b/>
          <w:bCs/>
          <w:color w:val="FF0000"/>
          <w:sz w:val="18"/>
          <w:szCs w:val="18"/>
          <w14:textOutline w14:w="0" w14:cap="flat" w14:cmpd="sng" w14:algn="ctr">
            <w14:noFill/>
            <w14:prstDash w14:val="solid"/>
            <w14:bevel/>
          </w14:textOutline>
        </w:rPr>
      </w:pPr>
      <w:r>
        <w:rPr>
          <w:rFonts w:ascii="Arial" w:hAnsi="Arial"/>
          <w:b/>
          <w:bCs/>
          <w:color w:val="FF0000"/>
          <w:sz w:val="18"/>
          <w:szCs w:val="18"/>
        </w:rPr>
        <w:br w:type="page"/>
      </w:r>
    </w:p>
    <w:p w14:paraId="5421CB80" w14:textId="3BBBB0B0" w:rsidR="00FA6421" w:rsidRPr="00BA5308" w:rsidRDefault="00734C55" w:rsidP="00BA5308">
      <w:pPr>
        <w:pStyle w:val="Body"/>
        <w:ind w:left="1710" w:hanging="1710"/>
        <w:jc w:val="center"/>
        <w:rPr>
          <w:rFonts w:ascii="Arial" w:hAnsi="Arial"/>
          <w:b/>
          <w:bCs/>
          <w:color w:val="FF0000"/>
          <w:sz w:val="18"/>
          <w:szCs w:val="18"/>
        </w:rPr>
      </w:pPr>
      <w:r w:rsidRPr="00BA5308">
        <w:rPr>
          <w:rFonts w:ascii="Arial" w:hAnsi="Arial"/>
          <w:b/>
          <w:bCs/>
          <w:color w:val="FF0000"/>
          <w:sz w:val="18"/>
          <w:szCs w:val="18"/>
        </w:rPr>
        <w:lastRenderedPageBreak/>
        <w:t>INDIVIDUAL MATCHES, Ju</w:t>
      </w:r>
      <w:r w:rsidR="00321CC7">
        <w:rPr>
          <w:rFonts w:ascii="Arial" w:hAnsi="Arial"/>
          <w:b/>
          <w:bCs/>
          <w:color w:val="FF0000"/>
          <w:sz w:val="18"/>
          <w:szCs w:val="18"/>
        </w:rPr>
        <w:t>ne</w:t>
      </w:r>
      <w:r w:rsidRPr="00BA5308">
        <w:rPr>
          <w:rFonts w:ascii="Arial" w:hAnsi="Arial"/>
          <w:b/>
          <w:bCs/>
          <w:color w:val="FF0000"/>
          <w:sz w:val="18"/>
          <w:szCs w:val="18"/>
        </w:rPr>
        <w:t xml:space="preserve"> 1</w:t>
      </w:r>
      <w:r w:rsidR="00E30212">
        <w:rPr>
          <w:rFonts w:ascii="Arial" w:hAnsi="Arial"/>
          <w:b/>
          <w:bCs/>
          <w:color w:val="FF0000"/>
          <w:sz w:val="18"/>
          <w:szCs w:val="18"/>
        </w:rPr>
        <w:t>1</w:t>
      </w:r>
      <w:r w:rsidRPr="00BA5308">
        <w:rPr>
          <w:rFonts w:ascii="Arial" w:hAnsi="Arial"/>
          <w:b/>
          <w:bCs/>
          <w:color w:val="FF0000"/>
          <w:sz w:val="18"/>
          <w:szCs w:val="18"/>
        </w:rPr>
        <w:t xml:space="preserve"> &amp; 1</w:t>
      </w:r>
      <w:r w:rsidR="00E30212">
        <w:rPr>
          <w:rFonts w:ascii="Arial" w:hAnsi="Arial"/>
          <w:b/>
          <w:bCs/>
          <w:color w:val="FF0000"/>
          <w:sz w:val="18"/>
          <w:szCs w:val="18"/>
        </w:rPr>
        <w:t>2</w:t>
      </w:r>
    </w:p>
    <w:p w14:paraId="47AC6F7C" w14:textId="7CC20EB8" w:rsidR="00734C55" w:rsidRPr="00BA5308" w:rsidRDefault="00734C55" w:rsidP="00BA5308">
      <w:pPr>
        <w:pStyle w:val="Body"/>
        <w:ind w:left="1710" w:hanging="1710"/>
        <w:jc w:val="center"/>
        <w:rPr>
          <w:rFonts w:ascii="Arial" w:hAnsi="Arial"/>
          <w:b/>
          <w:bCs/>
          <w:color w:val="FF0000"/>
          <w:sz w:val="18"/>
          <w:szCs w:val="18"/>
        </w:rPr>
      </w:pPr>
      <w:r w:rsidRPr="00BA5308">
        <w:rPr>
          <w:rFonts w:ascii="Arial" w:hAnsi="Arial"/>
          <w:b/>
          <w:bCs/>
          <w:color w:val="FF0000"/>
          <w:sz w:val="18"/>
          <w:szCs w:val="18"/>
        </w:rPr>
        <w:t>202</w:t>
      </w:r>
      <w:r w:rsidR="00E30212">
        <w:rPr>
          <w:rFonts w:ascii="Arial" w:hAnsi="Arial"/>
          <w:b/>
          <w:bCs/>
          <w:color w:val="FF0000"/>
          <w:sz w:val="18"/>
          <w:szCs w:val="18"/>
        </w:rPr>
        <w:t>2</w:t>
      </w:r>
      <w:r w:rsidRPr="00BA5308">
        <w:rPr>
          <w:rFonts w:ascii="Arial" w:hAnsi="Arial"/>
          <w:b/>
          <w:bCs/>
          <w:color w:val="FF0000"/>
          <w:sz w:val="18"/>
          <w:szCs w:val="18"/>
        </w:rPr>
        <w:t xml:space="preserve"> MAINE STATE MID RANGE CHAMPIONSHIP</w:t>
      </w:r>
    </w:p>
    <w:p w14:paraId="39D00DD4" w14:textId="7DAF4438" w:rsidR="00734C55" w:rsidRDefault="00734C55">
      <w:pPr>
        <w:pStyle w:val="Body"/>
        <w:ind w:left="1710" w:hanging="1710"/>
        <w:rPr>
          <w:rFonts w:ascii="Arial" w:hAnsi="Arial"/>
          <w:sz w:val="18"/>
          <w:szCs w:val="18"/>
        </w:rPr>
      </w:pPr>
    </w:p>
    <w:p w14:paraId="31CC985F" w14:textId="77777777" w:rsidR="00E30212" w:rsidRDefault="00734C55">
      <w:pPr>
        <w:pStyle w:val="Body"/>
        <w:ind w:left="1710" w:hanging="1710"/>
        <w:rPr>
          <w:rFonts w:ascii="Arial" w:hAnsi="Arial"/>
        </w:rPr>
      </w:pPr>
      <w:r w:rsidRPr="00E30212">
        <w:rPr>
          <w:rFonts w:ascii="Arial" w:hAnsi="Arial"/>
        </w:rPr>
        <w:t>CLASSIFICATIONS</w:t>
      </w:r>
      <w:r w:rsidRPr="00E30212">
        <w:rPr>
          <w:rFonts w:ascii="Arial" w:hAnsi="Arial"/>
        </w:rPr>
        <w:tab/>
      </w:r>
    </w:p>
    <w:p w14:paraId="47D9201D" w14:textId="7D7FFAFC" w:rsidR="00734C55" w:rsidRPr="00E30212" w:rsidRDefault="00734C55" w:rsidP="00E30212">
      <w:pPr>
        <w:pStyle w:val="Body"/>
        <w:ind w:left="1710"/>
        <w:rPr>
          <w:rFonts w:ascii="Arial" w:hAnsi="Arial"/>
        </w:rPr>
      </w:pPr>
      <w:r w:rsidRPr="00E30212">
        <w:rPr>
          <w:rFonts w:ascii="Arial" w:hAnsi="Arial"/>
        </w:rPr>
        <w:t>NRA Classification system will be used. Unclassified shooters may use an assigned classification or shoot in the Master Class. Four or more unclassified shooters may constitute a separate class. Classes that do not have 5 competitors will be combined upward.</w:t>
      </w:r>
    </w:p>
    <w:p w14:paraId="2E001C7A" w14:textId="77777777" w:rsidR="00EB6795" w:rsidRPr="00E30212" w:rsidRDefault="00EB6795">
      <w:pPr>
        <w:pStyle w:val="Body"/>
        <w:ind w:left="1710" w:hanging="1710"/>
        <w:rPr>
          <w:rFonts w:ascii="Arial" w:hAnsi="Arial"/>
        </w:rPr>
      </w:pPr>
      <w:r w:rsidRPr="00E30212">
        <w:rPr>
          <w:rFonts w:ascii="Arial" w:hAnsi="Arial"/>
        </w:rPr>
        <w:t>RIFLE</w:t>
      </w:r>
    </w:p>
    <w:p w14:paraId="28CC081D" w14:textId="05D3DB73" w:rsidR="00EB6795" w:rsidRPr="00E30212" w:rsidRDefault="00EB6795" w:rsidP="00EB6795">
      <w:pPr>
        <w:pStyle w:val="Body"/>
        <w:ind w:left="1710" w:hanging="1710"/>
        <w:rPr>
          <w:rFonts w:ascii="Arial" w:eastAsia="Arial" w:hAnsi="Arial" w:cs="Arial"/>
        </w:rPr>
      </w:pPr>
      <w:r w:rsidRPr="00E30212">
        <w:rPr>
          <w:rFonts w:ascii="Arial" w:hAnsi="Arial"/>
        </w:rPr>
        <w:t>DISCIPLINES</w:t>
      </w:r>
      <w:r w:rsidRPr="00E30212">
        <w:rPr>
          <w:rFonts w:ascii="Arial" w:hAnsi="Arial"/>
        </w:rPr>
        <w:tab/>
      </w:r>
      <w:r w:rsidRPr="00E30212">
        <w:rPr>
          <w:rFonts w:ascii="Arial" w:eastAsia="Arial" w:hAnsi="Arial" w:cs="Arial"/>
        </w:rPr>
        <w:t>Service Rifle, NRA Match Rifle, AR Tactical, FTR and F-Open.</w:t>
      </w:r>
    </w:p>
    <w:p w14:paraId="3B159F7A" w14:textId="3660155B" w:rsidR="00EB6795" w:rsidRPr="00E30212" w:rsidRDefault="00EB6795">
      <w:pPr>
        <w:pStyle w:val="Body"/>
        <w:ind w:left="1710" w:hanging="1710"/>
        <w:rPr>
          <w:rFonts w:ascii="Arial" w:hAnsi="Arial"/>
        </w:rPr>
      </w:pPr>
    </w:p>
    <w:p w14:paraId="76DCB1D3" w14:textId="0B9EDF1F" w:rsidR="00734C55" w:rsidRPr="00E30212" w:rsidRDefault="00734C55">
      <w:pPr>
        <w:pStyle w:val="Body"/>
        <w:ind w:left="1710" w:hanging="1710"/>
        <w:rPr>
          <w:rFonts w:ascii="Arial" w:hAnsi="Arial"/>
        </w:rPr>
      </w:pPr>
    </w:p>
    <w:p w14:paraId="58868CF5" w14:textId="77777777" w:rsidR="00734C55" w:rsidRPr="00E30212" w:rsidRDefault="00734C55">
      <w:pPr>
        <w:pStyle w:val="Body"/>
        <w:ind w:left="1710" w:hanging="1710"/>
        <w:rPr>
          <w:rFonts w:ascii="Arial" w:hAnsi="Arial"/>
        </w:rPr>
      </w:pPr>
      <w:r w:rsidRPr="00E30212">
        <w:rPr>
          <w:rFonts w:ascii="Arial" w:hAnsi="Arial"/>
        </w:rPr>
        <w:t xml:space="preserve">INDIVIDUAL </w:t>
      </w:r>
    </w:p>
    <w:p w14:paraId="31786C38" w14:textId="77777777" w:rsidR="00E30212" w:rsidRDefault="00734C55">
      <w:pPr>
        <w:pStyle w:val="Body"/>
        <w:ind w:left="1710" w:hanging="1710"/>
        <w:rPr>
          <w:rFonts w:ascii="Arial" w:hAnsi="Arial"/>
        </w:rPr>
      </w:pPr>
      <w:r w:rsidRPr="00E30212">
        <w:rPr>
          <w:rFonts w:ascii="Arial" w:hAnsi="Arial"/>
        </w:rPr>
        <w:t>COURSE OF FIRE</w:t>
      </w:r>
    </w:p>
    <w:p w14:paraId="68E2584A" w14:textId="1F30E2C5" w:rsidR="00734C55" w:rsidRPr="00E30212" w:rsidRDefault="00734C55" w:rsidP="00E30212">
      <w:pPr>
        <w:pStyle w:val="Body"/>
        <w:ind w:left="1710"/>
        <w:rPr>
          <w:rFonts w:ascii="Arial" w:hAnsi="Arial"/>
        </w:rPr>
      </w:pPr>
      <w:r w:rsidRPr="00E30212">
        <w:rPr>
          <w:rFonts w:ascii="Arial" w:hAnsi="Arial"/>
        </w:rPr>
        <w:t>Unlimited Sighters for the first and fifth matches. 2 sighters for all other matches. Block time may be used</w:t>
      </w:r>
      <w:r w:rsidR="001E5874" w:rsidRPr="00E30212">
        <w:rPr>
          <w:rFonts w:ascii="Arial" w:hAnsi="Arial"/>
        </w:rPr>
        <w:t xml:space="preserve"> in matches. </w:t>
      </w:r>
    </w:p>
    <w:p w14:paraId="1B72580B" w14:textId="0CA85B71" w:rsidR="001E5874" w:rsidRDefault="001E5874">
      <w:pPr>
        <w:pStyle w:val="Body"/>
        <w:ind w:left="1710" w:hanging="1710"/>
        <w:rPr>
          <w:rFonts w:ascii="Arial" w:hAnsi="Arial"/>
          <w:sz w:val="18"/>
          <w:szCs w:val="18"/>
        </w:rPr>
      </w:pPr>
    </w:p>
    <w:tbl>
      <w:tblPr>
        <w:tblW w:w="7170" w:type="dxa"/>
        <w:tblInd w:w="181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1195"/>
        <w:gridCol w:w="1195"/>
        <w:gridCol w:w="1195"/>
        <w:gridCol w:w="1195"/>
        <w:gridCol w:w="1195"/>
      </w:tblGrid>
      <w:tr w:rsidR="001E5874" w14:paraId="74D45A4E" w14:textId="04EC44D1" w:rsidTr="001E5874">
        <w:trPr>
          <w:trHeight w:val="482"/>
          <w:tblHeader/>
        </w:trPr>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7AFEDD55" w14:textId="1E0CE8C1" w:rsidR="001E5874" w:rsidRDefault="001E5874" w:rsidP="00FC2000">
            <w:pPr>
              <w:pStyle w:val="TableStyle1"/>
              <w:jc w:val="center"/>
            </w:pPr>
            <w:r>
              <w:t>Date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1E7E05EF" w14:textId="56769D0E" w:rsidR="001E5874" w:rsidRDefault="001E5874" w:rsidP="00FC2000">
            <w:pPr>
              <w:pStyle w:val="TableStyle1"/>
              <w:jc w:val="center"/>
            </w:pPr>
            <w:r>
              <w:t>Match</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63B665A2" w14:textId="6F16D5C0" w:rsidR="001E5874" w:rsidRDefault="001E5874" w:rsidP="00FC2000">
            <w:pPr>
              <w:pStyle w:val="TableStyle1"/>
              <w:jc w:val="center"/>
            </w:pPr>
            <w:r>
              <w:t>Yardage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6765E073" w14:textId="18BA3A8E" w:rsidR="001E5874" w:rsidRDefault="001E5874" w:rsidP="00FC2000">
            <w:pPr>
              <w:pStyle w:val="TableStyle1"/>
              <w:jc w:val="center"/>
            </w:pPr>
            <w:r>
              <w:t xml:space="preserve">Rounds </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4A608B7F" w14:textId="12FDD5DF" w:rsidR="001E5874" w:rsidRDefault="001E5874" w:rsidP="00FC2000">
            <w:pPr>
              <w:pStyle w:val="TableStyle1"/>
              <w:jc w:val="center"/>
            </w:pPr>
            <w:r>
              <w:t>Position</w:t>
            </w:r>
          </w:p>
        </w:tc>
        <w:tc>
          <w:tcPr>
            <w:tcW w:w="1195" w:type="dxa"/>
            <w:tcBorders>
              <w:top w:val="nil"/>
              <w:left w:val="nil"/>
              <w:bottom w:val="single" w:sz="6" w:space="0" w:color="000000"/>
              <w:right w:val="nil"/>
            </w:tcBorders>
          </w:tcPr>
          <w:p w14:paraId="7718B38E" w14:textId="4A114742" w:rsidR="001E5874" w:rsidRDefault="001E5874" w:rsidP="00FC2000">
            <w:pPr>
              <w:pStyle w:val="TableStyle1"/>
              <w:jc w:val="center"/>
            </w:pPr>
            <w:r>
              <w:t>Time</w:t>
            </w:r>
          </w:p>
        </w:tc>
      </w:tr>
      <w:tr w:rsidR="001E5874" w14:paraId="303C6CAA" w14:textId="09AD402E" w:rsidTr="001E5874">
        <w:trPr>
          <w:trHeight w:val="295"/>
        </w:trPr>
        <w:tc>
          <w:tcPr>
            <w:tcW w:w="1195"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11995401" w14:textId="74720515" w:rsidR="001E5874" w:rsidRDefault="001E5874" w:rsidP="00FC2000">
            <w:pPr>
              <w:pStyle w:val="TableStyle1"/>
              <w:jc w:val="center"/>
            </w:pPr>
            <w:r>
              <w:t>Ju</w:t>
            </w:r>
            <w:r w:rsidR="00321CC7">
              <w:t>n</w:t>
            </w:r>
            <w:r>
              <w:t xml:space="preserve"> 1</w:t>
            </w:r>
            <w:r w:rsidR="00321CC7">
              <w:t>2</w:t>
            </w:r>
          </w:p>
        </w:tc>
        <w:tc>
          <w:tcPr>
            <w:tcW w:w="119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tcPr>
          <w:p w14:paraId="423872F8" w14:textId="503F75C8" w:rsidR="001E5874" w:rsidRDefault="001E5874" w:rsidP="00FC2000">
            <w:pPr>
              <w:pStyle w:val="TableStyle2"/>
              <w:jc w:val="center"/>
            </w:pPr>
            <w:r>
              <w:t>1</w:t>
            </w:r>
          </w:p>
        </w:tc>
        <w:tc>
          <w:tcPr>
            <w:tcW w:w="119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tcPr>
          <w:p w14:paraId="0A9F6E50" w14:textId="61E7CB7E" w:rsidR="001E5874" w:rsidRDefault="001E5874" w:rsidP="00FC2000">
            <w:pPr>
              <w:pStyle w:val="TableStyle2"/>
              <w:jc w:val="center"/>
            </w:pPr>
            <w:r>
              <w:t xml:space="preserve">600 </w:t>
            </w:r>
          </w:p>
        </w:tc>
        <w:tc>
          <w:tcPr>
            <w:tcW w:w="119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tcPr>
          <w:p w14:paraId="21579ADA" w14:textId="173B92D1" w:rsidR="001E5874" w:rsidRDefault="001E5874" w:rsidP="00FC2000">
            <w:pPr>
              <w:pStyle w:val="TableStyle2"/>
              <w:jc w:val="center"/>
            </w:pPr>
            <w:r>
              <w:t>20</w:t>
            </w:r>
          </w:p>
        </w:tc>
        <w:tc>
          <w:tcPr>
            <w:tcW w:w="119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tcPr>
          <w:p w14:paraId="79A7AA47" w14:textId="7C363CC1" w:rsidR="001E5874" w:rsidRDefault="001E5874" w:rsidP="00FC2000">
            <w:pPr>
              <w:pStyle w:val="TableStyle2"/>
              <w:jc w:val="center"/>
            </w:pPr>
            <w:r>
              <w:t>Prone</w:t>
            </w:r>
          </w:p>
        </w:tc>
        <w:tc>
          <w:tcPr>
            <w:tcW w:w="1195" w:type="dxa"/>
            <w:tcBorders>
              <w:top w:val="single" w:sz="6" w:space="0" w:color="000000"/>
              <w:left w:val="dotted" w:sz="4" w:space="0" w:color="000000"/>
              <w:bottom w:val="single" w:sz="6" w:space="0" w:color="000000"/>
              <w:right w:val="dotted" w:sz="4" w:space="0" w:color="000000"/>
            </w:tcBorders>
          </w:tcPr>
          <w:p w14:paraId="18C20D6F" w14:textId="77777777" w:rsidR="001E5874" w:rsidRDefault="001E5874" w:rsidP="00FC2000">
            <w:pPr>
              <w:pStyle w:val="TableStyle2"/>
              <w:jc w:val="center"/>
            </w:pPr>
            <w:r>
              <w:t>20 min.</w:t>
            </w:r>
          </w:p>
          <w:p w14:paraId="5683E646" w14:textId="01579A2B" w:rsidR="001E5874" w:rsidRDefault="001E5874" w:rsidP="00FC2000">
            <w:pPr>
              <w:pStyle w:val="TableStyle2"/>
              <w:jc w:val="center"/>
            </w:pPr>
          </w:p>
        </w:tc>
      </w:tr>
      <w:tr w:rsidR="001E5874" w14:paraId="6995432E" w14:textId="77777777" w:rsidTr="001E5874">
        <w:trPr>
          <w:trHeight w:val="295"/>
        </w:trPr>
        <w:tc>
          <w:tcPr>
            <w:tcW w:w="1195"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6B0CB0FF" w14:textId="38EFF988" w:rsidR="001E5874" w:rsidRDefault="001E5874" w:rsidP="00FC2000">
            <w:pPr>
              <w:pStyle w:val="TableStyle1"/>
              <w:jc w:val="center"/>
            </w:pPr>
            <w:r>
              <w:t>Ju</w:t>
            </w:r>
            <w:r w:rsidR="00321CC7">
              <w:t>n</w:t>
            </w:r>
            <w:r>
              <w:t xml:space="preserve"> 1</w:t>
            </w:r>
            <w:r w:rsidR="00321CC7">
              <w:t>2</w:t>
            </w:r>
          </w:p>
        </w:tc>
        <w:tc>
          <w:tcPr>
            <w:tcW w:w="119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tcPr>
          <w:p w14:paraId="60EF13CE" w14:textId="0F7A26BB" w:rsidR="001E5874" w:rsidRDefault="001E5874" w:rsidP="00FC2000">
            <w:pPr>
              <w:pStyle w:val="TableStyle2"/>
              <w:jc w:val="center"/>
            </w:pPr>
            <w:r>
              <w:t>2</w:t>
            </w:r>
          </w:p>
        </w:tc>
        <w:tc>
          <w:tcPr>
            <w:tcW w:w="119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tcPr>
          <w:p w14:paraId="4ED7B8B3" w14:textId="5C02EA42" w:rsidR="001E5874" w:rsidRDefault="001E5874" w:rsidP="00FC2000">
            <w:pPr>
              <w:pStyle w:val="TableStyle2"/>
              <w:jc w:val="center"/>
            </w:pPr>
            <w:r>
              <w:t>600</w:t>
            </w:r>
          </w:p>
        </w:tc>
        <w:tc>
          <w:tcPr>
            <w:tcW w:w="119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tcPr>
          <w:p w14:paraId="44D59653" w14:textId="4ECD57FC" w:rsidR="001E5874" w:rsidRDefault="001E5874" w:rsidP="00FC2000">
            <w:pPr>
              <w:pStyle w:val="TableStyle2"/>
              <w:jc w:val="center"/>
            </w:pPr>
            <w:r>
              <w:t>20</w:t>
            </w:r>
          </w:p>
        </w:tc>
        <w:tc>
          <w:tcPr>
            <w:tcW w:w="119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tcPr>
          <w:p w14:paraId="50F4CC30" w14:textId="42173C7B" w:rsidR="001E5874" w:rsidRDefault="001E5874" w:rsidP="00FC2000">
            <w:pPr>
              <w:pStyle w:val="TableStyle2"/>
              <w:jc w:val="center"/>
            </w:pPr>
            <w:r>
              <w:t>Prone</w:t>
            </w:r>
          </w:p>
        </w:tc>
        <w:tc>
          <w:tcPr>
            <w:tcW w:w="1195" w:type="dxa"/>
            <w:tcBorders>
              <w:top w:val="single" w:sz="6" w:space="0" w:color="000000"/>
              <w:left w:val="dotted" w:sz="4" w:space="0" w:color="000000"/>
              <w:bottom w:val="single" w:sz="6" w:space="0" w:color="000000"/>
              <w:right w:val="dotted" w:sz="4" w:space="0" w:color="000000"/>
            </w:tcBorders>
          </w:tcPr>
          <w:p w14:paraId="5A4A25B4" w14:textId="1AF216B4" w:rsidR="001E5874" w:rsidRDefault="001E5874" w:rsidP="00FC2000">
            <w:pPr>
              <w:pStyle w:val="TableStyle2"/>
              <w:jc w:val="center"/>
            </w:pPr>
            <w:r>
              <w:t>20 min.</w:t>
            </w:r>
          </w:p>
        </w:tc>
      </w:tr>
      <w:tr w:rsidR="001E5874" w14:paraId="78A6E346" w14:textId="77777777" w:rsidTr="001E5874">
        <w:trPr>
          <w:trHeight w:val="295"/>
        </w:trPr>
        <w:tc>
          <w:tcPr>
            <w:tcW w:w="1195" w:type="dxa"/>
            <w:tcBorders>
              <w:top w:val="single" w:sz="6" w:space="0" w:color="000000"/>
              <w:left w:val="nil"/>
              <w:bottom w:val="nil"/>
              <w:right w:val="single" w:sz="6" w:space="0" w:color="000000"/>
            </w:tcBorders>
            <w:shd w:val="clear" w:color="auto" w:fill="auto"/>
            <w:tcMar>
              <w:top w:w="80" w:type="dxa"/>
              <w:left w:w="80" w:type="dxa"/>
              <w:bottom w:w="80" w:type="dxa"/>
              <w:right w:w="80" w:type="dxa"/>
            </w:tcMar>
          </w:tcPr>
          <w:p w14:paraId="2B336AC8" w14:textId="71A6A363" w:rsidR="001E5874" w:rsidRDefault="001E5874" w:rsidP="00FC2000">
            <w:pPr>
              <w:pStyle w:val="TableStyle1"/>
              <w:jc w:val="center"/>
            </w:pPr>
            <w:r>
              <w:t>Ju</w:t>
            </w:r>
            <w:r w:rsidR="00321CC7">
              <w:t>n</w:t>
            </w:r>
            <w:r>
              <w:t xml:space="preserve"> 1</w:t>
            </w:r>
            <w:r w:rsidR="00321CC7">
              <w:t>2</w:t>
            </w:r>
          </w:p>
        </w:tc>
        <w:tc>
          <w:tcPr>
            <w:tcW w:w="1195" w:type="dxa"/>
            <w:tcBorders>
              <w:top w:val="single" w:sz="6" w:space="0" w:color="000000"/>
              <w:left w:val="single" w:sz="6" w:space="0" w:color="000000"/>
              <w:bottom w:val="nil"/>
              <w:right w:val="dotted" w:sz="4" w:space="0" w:color="000000"/>
            </w:tcBorders>
            <w:shd w:val="clear" w:color="auto" w:fill="auto"/>
            <w:tcMar>
              <w:top w:w="80" w:type="dxa"/>
              <w:left w:w="80" w:type="dxa"/>
              <w:bottom w:w="80" w:type="dxa"/>
              <w:right w:w="80" w:type="dxa"/>
            </w:tcMar>
          </w:tcPr>
          <w:p w14:paraId="6E94467B" w14:textId="4EFD5A42" w:rsidR="001E5874" w:rsidRDefault="001E5874" w:rsidP="00FC2000">
            <w:pPr>
              <w:pStyle w:val="TableStyle2"/>
              <w:jc w:val="center"/>
            </w:pPr>
            <w:r>
              <w:t>3</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4960D5FE" w14:textId="00F81702" w:rsidR="001E5874" w:rsidRDefault="001E5874" w:rsidP="00FC2000">
            <w:pPr>
              <w:pStyle w:val="TableStyle2"/>
              <w:jc w:val="center"/>
            </w:pPr>
            <w:r>
              <w:t>600</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22FE4E1D" w14:textId="70D7D3F8" w:rsidR="001E5874" w:rsidRDefault="001E5874" w:rsidP="00FC2000">
            <w:pPr>
              <w:pStyle w:val="TableStyle2"/>
              <w:jc w:val="center"/>
            </w:pPr>
            <w:r>
              <w:t>20</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1107640A" w14:textId="737F818C" w:rsidR="001E5874" w:rsidRDefault="001E5874" w:rsidP="00FC2000">
            <w:pPr>
              <w:pStyle w:val="TableStyle2"/>
              <w:jc w:val="center"/>
            </w:pPr>
            <w:r>
              <w:t>Prone</w:t>
            </w:r>
          </w:p>
        </w:tc>
        <w:tc>
          <w:tcPr>
            <w:tcW w:w="1195" w:type="dxa"/>
            <w:tcBorders>
              <w:top w:val="single" w:sz="6" w:space="0" w:color="000000"/>
              <w:left w:val="dotted" w:sz="4" w:space="0" w:color="000000"/>
              <w:bottom w:val="nil"/>
              <w:right w:val="dotted" w:sz="4" w:space="0" w:color="000000"/>
            </w:tcBorders>
          </w:tcPr>
          <w:p w14:paraId="63957B45" w14:textId="160068FD" w:rsidR="001E5874" w:rsidRDefault="001E5874" w:rsidP="00FC2000">
            <w:pPr>
              <w:pStyle w:val="TableStyle2"/>
              <w:jc w:val="center"/>
            </w:pPr>
            <w:r>
              <w:t>20 min.</w:t>
            </w:r>
          </w:p>
        </w:tc>
      </w:tr>
    </w:tbl>
    <w:p w14:paraId="2B1176B3" w14:textId="58B08E3A" w:rsidR="001E5874" w:rsidRDefault="001E5874">
      <w:pPr>
        <w:pStyle w:val="Body"/>
        <w:ind w:left="1710" w:hanging="1710"/>
      </w:pPr>
      <w:r>
        <w:t>Match 4 = Aggregate of Match 1, 2 &amp; 3</w:t>
      </w:r>
    </w:p>
    <w:tbl>
      <w:tblPr>
        <w:tblW w:w="7170" w:type="dxa"/>
        <w:tblInd w:w="181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1195"/>
        <w:gridCol w:w="1195"/>
        <w:gridCol w:w="1195"/>
        <w:gridCol w:w="1195"/>
        <w:gridCol w:w="1195"/>
      </w:tblGrid>
      <w:tr w:rsidR="001E5874" w14:paraId="001A6DFE" w14:textId="77777777" w:rsidTr="00FC2000">
        <w:trPr>
          <w:trHeight w:val="482"/>
          <w:tblHeader/>
        </w:trPr>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614E542E" w14:textId="77777777" w:rsidR="001E5874" w:rsidRDefault="001E5874" w:rsidP="00FC2000">
            <w:pPr>
              <w:pStyle w:val="TableStyle1"/>
              <w:jc w:val="center"/>
            </w:pPr>
            <w:r>
              <w:t>Date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15005F07" w14:textId="77777777" w:rsidR="001E5874" w:rsidRDefault="001E5874" w:rsidP="00FC2000">
            <w:pPr>
              <w:pStyle w:val="TableStyle1"/>
              <w:jc w:val="center"/>
            </w:pPr>
            <w:r>
              <w:t>Match</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4A4A3BC0" w14:textId="77777777" w:rsidR="001E5874" w:rsidRDefault="001E5874" w:rsidP="00FC2000">
            <w:pPr>
              <w:pStyle w:val="TableStyle1"/>
              <w:jc w:val="center"/>
            </w:pPr>
            <w:r>
              <w:t>Yardage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1CE31509" w14:textId="77777777" w:rsidR="001E5874" w:rsidRDefault="001E5874" w:rsidP="00FC2000">
            <w:pPr>
              <w:pStyle w:val="TableStyle1"/>
              <w:jc w:val="center"/>
            </w:pPr>
            <w:r>
              <w:t xml:space="preserve">Rounds </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4EAABD68" w14:textId="77777777" w:rsidR="001E5874" w:rsidRDefault="001E5874" w:rsidP="00FC2000">
            <w:pPr>
              <w:pStyle w:val="TableStyle1"/>
              <w:jc w:val="center"/>
            </w:pPr>
            <w:r>
              <w:t>Position</w:t>
            </w:r>
          </w:p>
        </w:tc>
        <w:tc>
          <w:tcPr>
            <w:tcW w:w="1195" w:type="dxa"/>
            <w:tcBorders>
              <w:top w:val="nil"/>
              <w:left w:val="nil"/>
              <w:bottom w:val="single" w:sz="6" w:space="0" w:color="000000"/>
              <w:right w:val="nil"/>
            </w:tcBorders>
          </w:tcPr>
          <w:p w14:paraId="07310F09" w14:textId="77777777" w:rsidR="001E5874" w:rsidRDefault="001E5874" w:rsidP="00FC2000">
            <w:pPr>
              <w:pStyle w:val="TableStyle1"/>
              <w:jc w:val="center"/>
            </w:pPr>
            <w:r>
              <w:t>Time</w:t>
            </w:r>
          </w:p>
        </w:tc>
      </w:tr>
      <w:tr w:rsidR="001E5874" w14:paraId="6FB22C64" w14:textId="77777777" w:rsidTr="00FC2000">
        <w:trPr>
          <w:trHeight w:val="295"/>
        </w:trPr>
        <w:tc>
          <w:tcPr>
            <w:tcW w:w="1195"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10FA52B6" w14:textId="48054DF0" w:rsidR="001E5874" w:rsidRDefault="001E5874" w:rsidP="00FC2000">
            <w:pPr>
              <w:pStyle w:val="TableStyle1"/>
              <w:jc w:val="center"/>
            </w:pPr>
            <w:r>
              <w:t>Ju</w:t>
            </w:r>
            <w:r w:rsidR="00321CC7">
              <w:t>n 13</w:t>
            </w:r>
          </w:p>
        </w:tc>
        <w:tc>
          <w:tcPr>
            <w:tcW w:w="119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tcPr>
          <w:p w14:paraId="6E43D4C0" w14:textId="79D66306" w:rsidR="001E5874" w:rsidRDefault="001E5874" w:rsidP="00FC2000">
            <w:pPr>
              <w:pStyle w:val="TableStyle2"/>
              <w:jc w:val="center"/>
            </w:pPr>
            <w:r>
              <w:t>5</w:t>
            </w:r>
          </w:p>
        </w:tc>
        <w:tc>
          <w:tcPr>
            <w:tcW w:w="119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tcPr>
          <w:p w14:paraId="3B45C0A5" w14:textId="77777777" w:rsidR="001E5874" w:rsidRDefault="001E5874" w:rsidP="00FC2000">
            <w:pPr>
              <w:pStyle w:val="TableStyle2"/>
              <w:jc w:val="center"/>
            </w:pPr>
            <w:r>
              <w:t xml:space="preserve">600 </w:t>
            </w:r>
          </w:p>
        </w:tc>
        <w:tc>
          <w:tcPr>
            <w:tcW w:w="119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tcPr>
          <w:p w14:paraId="7DFC3F65" w14:textId="77777777" w:rsidR="001E5874" w:rsidRDefault="001E5874" w:rsidP="00FC2000">
            <w:pPr>
              <w:pStyle w:val="TableStyle2"/>
              <w:jc w:val="center"/>
            </w:pPr>
            <w:r>
              <w:t>20</w:t>
            </w:r>
          </w:p>
        </w:tc>
        <w:tc>
          <w:tcPr>
            <w:tcW w:w="119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tcPr>
          <w:p w14:paraId="51191481" w14:textId="77777777" w:rsidR="001E5874" w:rsidRDefault="001E5874" w:rsidP="00FC2000">
            <w:pPr>
              <w:pStyle w:val="TableStyle2"/>
              <w:jc w:val="center"/>
            </w:pPr>
            <w:r>
              <w:t>Prone</w:t>
            </w:r>
          </w:p>
        </w:tc>
        <w:tc>
          <w:tcPr>
            <w:tcW w:w="1195" w:type="dxa"/>
            <w:tcBorders>
              <w:top w:val="single" w:sz="6" w:space="0" w:color="000000"/>
              <w:left w:val="dotted" w:sz="4" w:space="0" w:color="000000"/>
              <w:bottom w:val="single" w:sz="6" w:space="0" w:color="000000"/>
              <w:right w:val="dotted" w:sz="4" w:space="0" w:color="000000"/>
            </w:tcBorders>
          </w:tcPr>
          <w:p w14:paraId="4A347ACB" w14:textId="77777777" w:rsidR="001E5874" w:rsidRDefault="001E5874" w:rsidP="00FC2000">
            <w:pPr>
              <w:pStyle w:val="TableStyle2"/>
              <w:jc w:val="center"/>
            </w:pPr>
            <w:r>
              <w:t>20 min.</w:t>
            </w:r>
          </w:p>
          <w:p w14:paraId="5A57A718" w14:textId="77777777" w:rsidR="001E5874" w:rsidRDefault="001E5874" w:rsidP="00FC2000">
            <w:pPr>
              <w:pStyle w:val="TableStyle2"/>
              <w:jc w:val="center"/>
            </w:pPr>
          </w:p>
        </w:tc>
      </w:tr>
      <w:tr w:rsidR="001E5874" w14:paraId="374B79FD" w14:textId="77777777" w:rsidTr="00FC2000">
        <w:trPr>
          <w:trHeight w:val="295"/>
        </w:trPr>
        <w:tc>
          <w:tcPr>
            <w:tcW w:w="1195"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215DEF04" w14:textId="15F1BAD5" w:rsidR="001E5874" w:rsidRDefault="001E5874" w:rsidP="00FC2000">
            <w:pPr>
              <w:pStyle w:val="TableStyle1"/>
              <w:jc w:val="center"/>
            </w:pPr>
            <w:r>
              <w:t>Ju</w:t>
            </w:r>
            <w:r w:rsidR="00321CC7">
              <w:t>n 13</w:t>
            </w:r>
          </w:p>
        </w:tc>
        <w:tc>
          <w:tcPr>
            <w:tcW w:w="119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tcPr>
          <w:p w14:paraId="2BA73B81" w14:textId="4AA8C1F1" w:rsidR="001E5874" w:rsidRDefault="001E5874" w:rsidP="00FC2000">
            <w:pPr>
              <w:pStyle w:val="TableStyle2"/>
              <w:jc w:val="center"/>
            </w:pPr>
            <w:r>
              <w:t>6</w:t>
            </w:r>
          </w:p>
        </w:tc>
        <w:tc>
          <w:tcPr>
            <w:tcW w:w="119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tcPr>
          <w:p w14:paraId="49A28F8A" w14:textId="77777777" w:rsidR="001E5874" w:rsidRDefault="001E5874" w:rsidP="00FC2000">
            <w:pPr>
              <w:pStyle w:val="TableStyle2"/>
              <w:jc w:val="center"/>
            </w:pPr>
            <w:r>
              <w:t>600</w:t>
            </w:r>
          </w:p>
        </w:tc>
        <w:tc>
          <w:tcPr>
            <w:tcW w:w="119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tcPr>
          <w:p w14:paraId="7C698C80" w14:textId="77777777" w:rsidR="001E5874" w:rsidRDefault="001E5874" w:rsidP="00FC2000">
            <w:pPr>
              <w:pStyle w:val="TableStyle2"/>
              <w:jc w:val="center"/>
            </w:pPr>
            <w:r>
              <w:t>20</w:t>
            </w:r>
          </w:p>
        </w:tc>
        <w:tc>
          <w:tcPr>
            <w:tcW w:w="119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tcPr>
          <w:p w14:paraId="784015DD" w14:textId="77777777" w:rsidR="001E5874" w:rsidRDefault="001E5874" w:rsidP="00FC2000">
            <w:pPr>
              <w:pStyle w:val="TableStyle2"/>
              <w:jc w:val="center"/>
            </w:pPr>
            <w:r>
              <w:t>Prone</w:t>
            </w:r>
          </w:p>
        </w:tc>
        <w:tc>
          <w:tcPr>
            <w:tcW w:w="1195" w:type="dxa"/>
            <w:tcBorders>
              <w:top w:val="single" w:sz="6" w:space="0" w:color="000000"/>
              <w:left w:val="dotted" w:sz="4" w:space="0" w:color="000000"/>
              <w:bottom w:val="single" w:sz="6" w:space="0" w:color="000000"/>
              <w:right w:val="dotted" w:sz="4" w:space="0" w:color="000000"/>
            </w:tcBorders>
          </w:tcPr>
          <w:p w14:paraId="4D93B9CB" w14:textId="77777777" w:rsidR="001E5874" w:rsidRDefault="001E5874" w:rsidP="00FC2000">
            <w:pPr>
              <w:pStyle w:val="TableStyle2"/>
              <w:jc w:val="center"/>
            </w:pPr>
            <w:r>
              <w:t>20 min.</w:t>
            </w:r>
          </w:p>
        </w:tc>
      </w:tr>
      <w:tr w:rsidR="001E5874" w14:paraId="26781E54" w14:textId="77777777" w:rsidTr="00FC2000">
        <w:trPr>
          <w:trHeight w:val="295"/>
        </w:trPr>
        <w:tc>
          <w:tcPr>
            <w:tcW w:w="1195" w:type="dxa"/>
            <w:tcBorders>
              <w:top w:val="single" w:sz="6" w:space="0" w:color="000000"/>
              <w:left w:val="nil"/>
              <w:bottom w:val="nil"/>
              <w:right w:val="single" w:sz="6" w:space="0" w:color="000000"/>
            </w:tcBorders>
            <w:shd w:val="clear" w:color="auto" w:fill="auto"/>
            <w:tcMar>
              <w:top w:w="80" w:type="dxa"/>
              <w:left w:w="80" w:type="dxa"/>
              <w:bottom w:w="80" w:type="dxa"/>
              <w:right w:w="80" w:type="dxa"/>
            </w:tcMar>
          </w:tcPr>
          <w:p w14:paraId="65939F32" w14:textId="4C5E0CFD" w:rsidR="001E5874" w:rsidRDefault="001E5874" w:rsidP="00FC2000">
            <w:pPr>
              <w:pStyle w:val="TableStyle1"/>
              <w:jc w:val="center"/>
            </w:pPr>
            <w:r>
              <w:t>Ju</w:t>
            </w:r>
            <w:r w:rsidR="00321CC7">
              <w:t>n 13</w:t>
            </w:r>
            <w:r>
              <w:t xml:space="preserve"> </w:t>
            </w:r>
          </w:p>
        </w:tc>
        <w:tc>
          <w:tcPr>
            <w:tcW w:w="1195" w:type="dxa"/>
            <w:tcBorders>
              <w:top w:val="single" w:sz="6" w:space="0" w:color="000000"/>
              <w:left w:val="single" w:sz="6" w:space="0" w:color="000000"/>
              <w:bottom w:val="nil"/>
              <w:right w:val="dotted" w:sz="4" w:space="0" w:color="000000"/>
            </w:tcBorders>
            <w:shd w:val="clear" w:color="auto" w:fill="auto"/>
            <w:tcMar>
              <w:top w:w="80" w:type="dxa"/>
              <w:left w:w="80" w:type="dxa"/>
              <w:bottom w:w="80" w:type="dxa"/>
              <w:right w:w="80" w:type="dxa"/>
            </w:tcMar>
          </w:tcPr>
          <w:p w14:paraId="6B4F3B85" w14:textId="7283C968" w:rsidR="001E5874" w:rsidRDefault="001E5874" w:rsidP="00FC2000">
            <w:pPr>
              <w:pStyle w:val="TableStyle2"/>
              <w:jc w:val="center"/>
            </w:pPr>
            <w:r>
              <w:t>7</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59AB4EE8" w14:textId="77777777" w:rsidR="001E5874" w:rsidRDefault="001E5874" w:rsidP="00FC2000">
            <w:pPr>
              <w:pStyle w:val="TableStyle2"/>
              <w:jc w:val="center"/>
            </w:pPr>
            <w:r>
              <w:t>600</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1BFF0236" w14:textId="77777777" w:rsidR="001E5874" w:rsidRDefault="001E5874" w:rsidP="00FC2000">
            <w:pPr>
              <w:pStyle w:val="TableStyle2"/>
              <w:jc w:val="center"/>
            </w:pPr>
            <w:r>
              <w:t>20</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2104829F" w14:textId="77777777" w:rsidR="001E5874" w:rsidRDefault="001E5874" w:rsidP="00FC2000">
            <w:pPr>
              <w:pStyle w:val="TableStyle2"/>
              <w:jc w:val="center"/>
            </w:pPr>
            <w:r>
              <w:t>Prone</w:t>
            </w:r>
          </w:p>
        </w:tc>
        <w:tc>
          <w:tcPr>
            <w:tcW w:w="1195" w:type="dxa"/>
            <w:tcBorders>
              <w:top w:val="single" w:sz="6" w:space="0" w:color="000000"/>
              <w:left w:val="dotted" w:sz="4" w:space="0" w:color="000000"/>
              <w:bottom w:val="nil"/>
              <w:right w:val="dotted" w:sz="4" w:space="0" w:color="000000"/>
            </w:tcBorders>
          </w:tcPr>
          <w:p w14:paraId="4513DFA9" w14:textId="77777777" w:rsidR="001E5874" w:rsidRDefault="001E5874" w:rsidP="00FC2000">
            <w:pPr>
              <w:pStyle w:val="TableStyle2"/>
              <w:jc w:val="center"/>
            </w:pPr>
            <w:r>
              <w:t>20 min.</w:t>
            </w:r>
          </w:p>
        </w:tc>
      </w:tr>
    </w:tbl>
    <w:p w14:paraId="69303E60" w14:textId="56EBD5AD" w:rsidR="001E5874" w:rsidRDefault="001E5874" w:rsidP="001E5874">
      <w:pPr>
        <w:pStyle w:val="Body"/>
        <w:ind w:left="1710" w:hanging="1710"/>
      </w:pPr>
      <w:r>
        <w:t>Match 8 = Aggregate of Match 5, 6 &amp; 7</w:t>
      </w:r>
    </w:p>
    <w:p w14:paraId="30713328" w14:textId="6B2AA4F6" w:rsidR="001E5874" w:rsidRDefault="001E5874" w:rsidP="001E5874">
      <w:pPr>
        <w:pStyle w:val="Body"/>
        <w:ind w:left="1710" w:hanging="1710"/>
      </w:pPr>
      <w:r>
        <w:t>Match 9 = Overall Aggregate of Match 1, 2, 3, 5, 6, 7</w:t>
      </w:r>
    </w:p>
    <w:p w14:paraId="7AD5DC1D" w14:textId="77777777" w:rsidR="001E5874" w:rsidRDefault="001E5874" w:rsidP="001E5874">
      <w:pPr>
        <w:pStyle w:val="Body"/>
        <w:ind w:left="1710" w:hanging="1710"/>
      </w:pPr>
    </w:p>
    <w:p w14:paraId="357C8487" w14:textId="04F506DD" w:rsidR="00BA5308" w:rsidRPr="00E30212" w:rsidRDefault="001E5874">
      <w:pPr>
        <w:pStyle w:val="Body"/>
        <w:ind w:left="1710" w:hanging="1710"/>
        <w:rPr>
          <w:rFonts w:ascii="Arial" w:hAnsi="Arial" w:cs="Arial"/>
        </w:rPr>
      </w:pPr>
      <w:r w:rsidRPr="00E30212">
        <w:rPr>
          <w:rFonts w:ascii="Arial" w:hAnsi="Arial" w:cs="Arial"/>
        </w:rPr>
        <w:t>AWARDS</w:t>
      </w:r>
      <w:r w:rsidRPr="00E30212">
        <w:rPr>
          <w:rFonts w:ascii="Arial" w:hAnsi="Arial" w:cs="Arial"/>
        </w:rPr>
        <w:tab/>
      </w:r>
      <w:r w:rsidR="00BA5308" w:rsidRPr="00E30212">
        <w:rPr>
          <w:rFonts w:ascii="Arial" w:hAnsi="Arial" w:cs="Arial"/>
        </w:rPr>
        <w:t>Maine State Mid-Range Championship award will go to the competitor from Maine with the highest score in Match 9.</w:t>
      </w:r>
    </w:p>
    <w:p w14:paraId="4714FB44" w14:textId="7CBFE6CB" w:rsidR="00BA5308" w:rsidRPr="00E30212" w:rsidRDefault="00BA5308">
      <w:pPr>
        <w:pStyle w:val="Body"/>
        <w:ind w:left="1710" w:hanging="1710"/>
        <w:rPr>
          <w:rFonts w:ascii="Arial" w:hAnsi="Arial" w:cs="Arial"/>
        </w:rPr>
      </w:pPr>
      <w:r w:rsidRPr="00E30212">
        <w:rPr>
          <w:rFonts w:ascii="Arial" w:hAnsi="Arial" w:cs="Arial"/>
        </w:rPr>
        <w:tab/>
        <w:t>Individual Match Awards:</w:t>
      </w:r>
    </w:p>
    <w:p w14:paraId="6905F90C" w14:textId="48B911A6" w:rsidR="00BA5308" w:rsidRPr="00E30212" w:rsidRDefault="00BA5308" w:rsidP="00BA5308">
      <w:pPr>
        <w:pStyle w:val="Body"/>
        <w:ind w:left="1710" w:hanging="1710"/>
        <w:rPr>
          <w:rFonts w:ascii="Arial" w:eastAsia="Arial" w:hAnsi="Arial" w:cs="Arial"/>
        </w:rPr>
      </w:pPr>
      <w:r w:rsidRPr="00E30212">
        <w:rPr>
          <w:rFonts w:ascii="Arial" w:hAnsi="Arial" w:cs="Arial"/>
        </w:rPr>
        <w:tab/>
        <w:t xml:space="preserve">Awards will be given to the highest </w:t>
      </w:r>
      <w:r w:rsidR="00CD4CBE" w:rsidRPr="00E30212">
        <w:rPr>
          <w:rFonts w:ascii="Arial" w:hAnsi="Arial" w:cs="Arial"/>
        </w:rPr>
        <w:t xml:space="preserve">aggregate Match 9 </w:t>
      </w:r>
      <w:r w:rsidRPr="00E30212">
        <w:rPr>
          <w:rFonts w:ascii="Arial" w:hAnsi="Arial" w:cs="Arial"/>
        </w:rPr>
        <w:t>score in each rifle</w:t>
      </w:r>
      <w:r w:rsidRPr="00E30212">
        <w:rPr>
          <w:rFonts w:ascii="Arial" w:eastAsia="Arial" w:hAnsi="Arial" w:cs="Arial"/>
        </w:rPr>
        <w:t xml:space="preserve"> discipline: Service Rifle, </w:t>
      </w:r>
      <w:r w:rsidR="00EB6795" w:rsidRPr="00E30212">
        <w:rPr>
          <w:rFonts w:ascii="Arial" w:eastAsia="Arial" w:hAnsi="Arial" w:cs="Arial"/>
        </w:rPr>
        <w:t xml:space="preserve">NRA Match Rifle, </w:t>
      </w:r>
      <w:r w:rsidRPr="00E30212">
        <w:rPr>
          <w:rFonts w:ascii="Arial" w:eastAsia="Arial" w:hAnsi="Arial" w:cs="Arial"/>
        </w:rPr>
        <w:t>AR Tactical, FTR and F-Open</w:t>
      </w:r>
      <w:r w:rsidRPr="00E30212">
        <w:rPr>
          <w:rFonts w:ascii="Arial" w:hAnsi="Arial" w:cs="Arial"/>
        </w:rPr>
        <w:t>, highest Junior and highest Woman.</w:t>
      </w:r>
    </w:p>
    <w:p w14:paraId="607E9ECA" w14:textId="042F8B53" w:rsidR="00BA5308" w:rsidRPr="00E30212" w:rsidRDefault="00BA5308">
      <w:pPr>
        <w:pStyle w:val="Body"/>
        <w:ind w:left="1710" w:hanging="1710"/>
        <w:rPr>
          <w:rFonts w:ascii="Arial" w:hAnsi="Arial" w:cs="Arial"/>
        </w:rPr>
      </w:pPr>
      <w:r w:rsidRPr="00E30212">
        <w:rPr>
          <w:rFonts w:ascii="Arial" w:hAnsi="Arial" w:cs="Arial"/>
        </w:rPr>
        <w:tab/>
        <w:t xml:space="preserve">Awards will be given to the highest </w:t>
      </w:r>
      <w:r w:rsidR="00CD4CBE" w:rsidRPr="00E30212">
        <w:rPr>
          <w:rFonts w:ascii="Arial" w:hAnsi="Arial" w:cs="Arial"/>
        </w:rPr>
        <w:t xml:space="preserve">aggregate Match 9 </w:t>
      </w:r>
      <w:r w:rsidRPr="00E30212">
        <w:rPr>
          <w:rFonts w:ascii="Arial" w:hAnsi="Arial" w:cs="Arial"/>
        </w:rPr>
        <w:t>score per NRA Classification. Classes with 4 or less competitors will be combined with the next higher class.</w:t>
      </w:r>
    </w:p>
    <w:p w14:paraId="084D3E36" w14:textId="6A0B36C9" w:rsidR="001E5874" w:rsidRPr="00E30212" w:rsidRDefault="00BA5308" w:rsidP="00BA5308">
      <w:pPr>
        <w:pStyle w:val="Body"/>
        <w:ind w:left="1710" w:hanging="1710"/>
        <w:rPr>
          <w:rFonts w:ascii="Arial" w:hAnsi="Arial" w:cs="Arial"/>
        </w:rPr>
      </w:pPr>
      <w:r w:rsidRPr="00E30212">
        <w:rPr>
          <w:rFonts w:ascii="Arial" w:hAnsi="Arial" w:cs="Arial"/>
        </w:rPr>
        <w:tab/>
      </w:r>
      <w:r w:rsidR="001E5874" w:rsidRPr="00E30212">
        <w:rPr>
          <w:rFonts w:ascii="Arial" w:hAnsi="Arial" w:cs="Arial"/>
        </w:rPr>
        <w:t>Competitors are limited to one Award per MATCH.</w:t>
      </w:r>
    </w:p>
    <w:p w14:paraId="057D7B6A" w14:textId="39F4406A" w:rsidR="001E5874" w:rsidRPr="00E30212" w:rsidRDefault="001E5874">
      <w:pPr>
        <w:pStyle w:val="Body"/>
        <w:ind w:left="1710" w:hanging="1710"/>
        <w:rPr>
          <w:rFonts w:ascii="Arial" w:hAnsi="Arial" w:cs="Arial"/>
        </w:rPr>
      </w:pPr>
    </w:p>
    <w:sectPr w:rsidR="001E5874" w:rsidRPr="00E30212">
      <w:headerReference w:type="default" r:id="rId8"/>
      <w:footerReference w:type="default" r:id="rId9"/>
      <w:pgSz w:w="12240" w:h="15840"/>
      <w:pgMar w:top="720" w:right="1080" w:bottom="144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D2FE" w14:textId="77777777" w:rsidR="00F3592C" w:rsidRDefault="00F3592C">
      <w:r>
        <w:separator/>
      </w:r>
    </w:p>
  </w:endnote>
  <w:endnote w:type="continuationSeparator" w:id="0">
    <w:p w14:paraId="25B324F8" w14:textId="77777777" w:rsidR="00F3592C" w:rsidRDefault="00F3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8E33" w14:textId="77777777" w:rsidR="00FA6421" w:rsidRDefault="00FA64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9C49" w14:textId="77777777" w:rsidR="00F3592C" w:rsidRDefault="00F3592C">
      <w:r>
        <w:separator/>
      </w:r>
    </w:p>
  </w:footnote>
  <w:footnote w:type="continuationSeparator" w:id="0">
    <w:p w14:paraId="5684317B" w14:textId="77777777" w:rsidR="00F3592C" w:rsidRDefault="00F3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DCA8" w14:textId="77777777" w:rsidR="00FA6421" w:rsidRDefault="00FA64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848"/>
    <w:multiLevelType w:val="hybridMultilevel"/>
    <w:tmpl w:val="1C682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21"/>
    <w:rsid w:val="00042CE3"/>
    <w:rsid w:val="000C44A1"/>
    <w:rsid w:val="00103A7E"/>
    <w:rsid w:val="001E5874"/>
    <w:rsid w:val="001E74CA"/>
    <w:rsid w:val="00321CC7"/>
    <w:rsid w:val="00323C34"/>
    <w:rsid w:val="00420724"/>
    <w:rsid w:val="0050573E"/>
    <w:rsid w:val="00536ED3"/>
    <w:rsid w:val="005508AC"/>
    <w:rsid w:val="00664CFF"/>
    <w:rsid w:val="006E281F"/>
    <w:rsid w:val="00734C55"/>
    <w:rsid w:val="00792B97"/>
    <w:rsid w:val="008025D8"/>
    <w:rsid w:val="008A4750"/>
    <w:rsid w:val="008B219C"/>
    <w:rsid w:val="008F021C"/>
    <w:rsid w:val="0094602B"/>
    <w:rsid w:val="00AA039F"/>
    <w:rsid w:val="00B253A9"/>
    <w:rsid w:val="00BA5308"/>
    <w:rsid w:val="00C348E3"/>
    <w:rsid w:val="00CD4CBE"/>
    <w:rsid w:val="00CE3FD2"/>
    <w:rsid w:val="00DB0F84"/>
    <w:rsid w:val="00E30212"/>
    <w:rsid w:val="00E57CAC"/>
    <w:rsid w:val="00EA471D"/>
    <w:rsid w:val="00EB6795"/>
    <w:rsid w:val="00F143B7"/>
    <w:rsid w:val="00F3592C"/>
    <w:rsid w:val="00FA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0A32"/>
  <w15:docId w15:val="{F92C8842-AF1D-2742-B0EF-FC88887E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sz w:val="22"/>
      <w:szCs w:val="22"/>
      <w:u w:val="singl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02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fga-rifle.org/register?olsPage=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Drewett</cp:lastModifiedBy>
  <cp:revision>4</cp:revision>
  <cp:lastPrinted>2020-07-11T10:33:00Z</cp:lastPrinted>
  <dcterms:created xsi:type="dcterms:W3CDTF">2021-11-14T12:04:00Z</dcterms:created>
  <dcterms:modified xsi:type="dcterms:W3CDTF">2021-12-22T22:17:00Z</dcterms:modified>
</cp:coreProperties>
</file>