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F066" w14:textId="77777777" w:rsidR="00A5375C" w:rsidRPr="00DF2D89" w:rsidRDefault="00A264D6">
      <w:pPr>
        <w:pStyle w:val="Body"/>
        <w:jc w:val="center"/>
        <w:rPr>
          <w:rFonts w:ascii="Arial" w:eastAsia="Arial" w:hAnsi="Arial" w:cs="Arial"/>
          <w:b/>
          <w:bCs/>
          <w:sz w:val="24"/>
          <w:szCs w:val="24"/>
        </w:rPr>
      </w:pPr>
      <w:r w:rsidRPr="00DF2D89">
        <w:rPr>
          <w:rFonts w:ascii="Arial" w:hAnsi="Arial"/>
          <w:b/>
          <w:bCs/>
          <w:sz w:val="24"/>
          <w:szCs w:val="24"/>
        </w:rPr>
        <w:t>Scarborough Fish &amp; Game Association</w:t>
      </w:r>
    </w:p>
    <w:p w14:paraId="62106446" w14:textId="77777777" w:rsidR="00A5375C" w:rsidRPr="00DF2D89" w:rsidRDefault="00A264D6">
      <w:pPr>
        <w:pStyle w:val="Body"/>
        <w:jc w:val="center"/>
        <w:rPr>
          <w:rFonts w:ascii="Arial" w:eastAsia="Arial" w:hAnsi="Arial" w:cs="Arial"/>
          <w:b/>
          <w:bCs/>
          <w:sz w:val="24"/>
          <w:szCs w:val="24"/>
        </w:rPr>
      </w:pPr>
      <w:r w:rsidRPr="00DF2D89">
        <w:rPr>
          <w:rFonts w:ascii="Arial" w:hAnsi="Arial"/>
          <w:b/>
          <w:bCs/>
          <w:sz w:val="24"/>
          <w:szCs w:val="24"/>
        </w:rPr>
        <w:t>Official Program</w:t>
      </w:r>
    </w:p>
    <w:p w14:paraId="29E3CEDC" w14:textId="77777777" w:rsidR="00A5375C" w:rsidRDefault="00A5375C">
      <w:pPr>
        <w:pStyle w:val="Body"/>
        <w:rPr>
          <w:rFonts w:ascii="Arial" w:eastAsia="Arial" w:hAnsi="Arial" w:cs="Arial"/>
        </w:rPr>
      </w:pPr>
    </w:p>
    <w:p w14:paraId="2383AA4F" w14:textId="219D206F" w:rsidR="00A5375C" w:rsidRPr="00DF2D89" w:rsidRDefault="006B14F4">
      <w:pPr>
        <w:pStyle w:val="Body"/>
        <w:jc w:val="center"/>
        <w:rPr>
          <w:rFonts w:ascii="Arial" w:hAnsi="Arial"/>
          <w:b/>
          <w:bCs/>
          <w:sz w:val="28"/>
          <w:szCs w:val="28"/>
        </w:rPr>
      </w:pPr>
      <w:r w:rsidRPr="00DF2D89">
        <w:rPr>
          <w:rFonts w:ascii="Arial" w:hAnsi="Arial"/>
          <w:b/>
          <w:bCs/>
          <w:sz w:val="28"/>
          <w:szCs w:val="28"/>
        </w:rPr>
        <w:t>202</w:t>
      </w:r>
      <w:r w:rsidR="00005706">
        <w:rPr>
          <w:rFonts w:ascii="Arial" w:hAnsi="Arial"/>
          <w:b/>
          <w:bCs/>
          <w:sz w:val="28"/>
          <w:szCs w:val="28"/>
        </w:rPr>
        <w:t>2</w:t>
      </w:r>
      <w:r w:rsidR="001976B8">
        <w:rPr>
          <w:rFonts w:ascii="Arial" w:hAnsi="Arial"/>
          <w:b/>
          <w:bCs/>
          <w:sz w:val="28"/>
          <w:szCs w:val="28"/>
        </w:rPr>
        <w:t>-</w:t>
      </w:r>
      <w:r w:rsidR="001159BB">
        <w:rPr>
          <w:rFonts w:ascii="Arial" w:hAnsi="Arial"/>
          <w:b/>
          <w:bCs/>
          <w:sz w:val="28"/>
          <w:szCs w:val="28"/>
        </w:rPr>
        <w:t>0</w:t>
      </w:r>
      <w:r w:rsidR="000B563A">
        <w:rPr>
          <w:rFonts w:ascii="Arial" w:hAnsi="Arial"/>
          <w:b/>
          <w:bCs/>
          <w:sz w:val="28"/>
          <w:szCs w:val="28"/>
        </w:rPr>
        <w:t>8</w:t>
      </w:r>
      <w:r w:rsidR="001976B8">
        <w:rPr>
          <w:rFonts w:ascii="Arial" w:hAnsi="Arial"/>
          <w:b/>
          <w:bCs/>
          <w:sz w:val="28"/>
          <w:szCs w:val="28"/>
        </w:rPr>
        <w:t>-</w:t>
      </w:r>
      <w:r w:rsidR="000B563A">
        <w:rPr>
          <w:rFonts w:ascii="Arial" w:hAnsi="Arial"/>
          <w:b/>
          <w:bCs/>
          <w:sz w:val="28"/>
          <w:szCs w:val="28"/>
        </w:rPr>
        <w:t>13</w:t>
      </w:r>
      <w:r w:rsidRPr="00DF2D89">
        <w:rPr>
          <w:rFonts w:ascii="Arial" w:hAnsi="Arial"/>
          <w:b/>
          <w:bCs/>
          <w:sz w:val="28"/>
          <w:szCs w:val="28"/>
        </w:rPr>
        <w:t xml:space="preserve"> APPROVED, MID RANGE 3 x 600 Yards</w:t>
      </w:r>
    </w:p>
    <w:p w14:paraId="0D29711E" w14:textId="19608DB1" w:rsidR="00A5375C" w:rsidRPr="00DF2D89" w:rsidRDefault="006B14F4" w:rsidP="00DF2D89">
      <w:pPr>
        <w:pStyle w:val="Body"/>
        <w:jc w:val="center"/>
        <w:rPr>
          <w:rFonts w:ascii="Arial" w:eastAsia="Arial" w:hAnsi="Arial" w:cs="Arial"/>
          <w:b/>
          <w:bCs/>
          <w:sz w:val="28"/>
          <w:szCs w:val="28"/>
        </w:rPr>
      </w:pPr>
      <w:r w:rsidRPr="00DF2D89">
        <w:rPr>
          <w:rFonts w:ascii="Arial" w:hAnsi="Arial"/>
          <w:b/>
          <w:bCs/>
          <w:sz w:val="28"/>
          <w:szCs w:val="28"/>
        </w:rPr>
        <w:t>60 ROUNDS</w:t>
      </w:r>
    </w:p>
    <w:p w14:paraId="09E54C44" w14:textId="6A4D1C00" w:rsidR="00A5375C" w:rsidRPr="00DF2D89" w:rsidRDefault="00A264D6">
      <w:pPr>
        <w:pStyle w:val="Body"/>
        <w:ind w:left="1710" w:hanging="1710"/>
        <w:rPr>
          <w:rFonts w:ascii="Helvetica" w:eastAsia="Arial" w:hAnsi="Helvetica" w:cs="Arial"/>
        </w:rPr>
      </w:pPr>
      <w:r w:rsidRPr="00DF2D89">
        <w:rPr>
          <w:rFonts w:ascii="Helvetica" w:hAnsi="Helvetica"/>
          <w:sz w:val="18"/>
          <w:szCs w:val="18"/>
        </w:rPr>
        <w:t>DATE</w:t>
      </w:r>
      <w:r w:rsidRPr="00DF2D89">
        <w:rPr>
          <w:rFonts w:ascii="Helvetica" w:hAnsi="Helvetica"/>
        </w:rPr>
        <w:t xml:space="preserve"> </w:t>
      </w:r>
      <w:r w:rsidRPr="00DF2D89">
        <w:rPr>
          <w:rFonts w:ascii="Helvetica" w:hAnsi="Helvetica"/>
        </w:rPr>
        <w:tab/>
      </w:r>
      <w:r w:rsidR="000B563A">
        <w:rPr>
          <w:rFonts w:ascii="Helvetica" w:hAnsi="Helvetica"/>
        </w:rPr>
        <w:t>August</w:t>
      </w:r>
      <w:r w:rsidR="00AD4C04">
        <w:rPr>
          <w:rFonts w:ascii="Helvetica" w:hAnsi="Helvetica"/>
        </w:rPr>
        <w:t xml:space="preserve"> </w:t>
      </w:r>
      <w:r w:rsidR="000B563A">
        <w:rPr>
          <w:rFonts w:ascii="Helvetica" w:hAnsi="Helvetica"/>
        </w:rPr>
        <w:t>13</w:t>
      </w:r>
      <w:r w:rsidR="006B14F4" w:rsidRPr="00DF2D89">
        <w:rPr>
          <w:rFonts w:ascii="Helvetica" w:hAnsi="Helvetica"/>
        </w:rPr>
        <w:t>, 202</w:t>
      </w:r>
      <w:r w:rsidR="00005706">
        <w:rPr>
          <w:rFonts w:ascii="Helvetica" w:hAnsi="Helvetica"/>
        </w:rPr>
        <w:t>2</w:t>
      </w:r>
    </w:p>
    <w:p w14:paraId="3CAB814E" w14:textId="77777777" w:rsidR="00A5375C" w:rsidRPr="00DF2D89" w:rsidRDefault="00A5375C">
      <w:pPr>
        <w:pStyle w:val="Body"/>
        <w:rPr>
          <w:rFonts w:ascii="Helvetica" w:eastAsia="Arial" w:hAnsi="Helvetica" w:cs="Arial"/>
        </w:rPr>
      </w:pPr>
    </w:p>
    <w:p w14:paraId="1A8C5472" w14:textId="3D268BDE" w:rsidR="00A5375C" w:rsidRPr="00B365F8" w:rsidRDefault="00A264D6">
      <w:pPr>
        <w:pStyle w:val="Body"/>
        <w:ind w:left="1710" w:hanging="1710"/>
        <w:rPr>
          <w:rFonts w:ascii="Helvetica" w:eastAsia="Arial" w:hAnsi="Helvetica" w:cs="Arial"/>
          <w:sz w:val="20"/>
          <w:szCs w:val="20"/>
        </w:rPr>
      </w:pPr>
      <w:r w:rsidRPr="00DF2D89">
        <w:rPr>
          <w:rFonts w:ascii="Helvetica" w:hAnsi="Helvetica"/>
          <w:sz w:val="18"/>
          <w:szCs w:val="18"/>
        </w:rPr>
        <w:t>LOCATION</w:t>
      </w:r>
      <w:r w:rsidRPr="00DF2D89">
        <w:rPr>
          <w:rFonts w:ascii="Helvetica" w:eastAsia="Arial" w:hAnsi="Helvetica" w:cs="Arial"/>
        </w:rPr>
        <w:tab/>
      </w:r>
      <w:r w:rsidRPr="00B365F8">
        <w:rPr>
          <w:rFonts w:ascii="Helvetica" w:eastAsia="Arial" w:hAnsi="Helvetica" w:cs="Arial"/>
          <w:sz w:val="20"/>
          <w:szCs w:val="20"/>
        </w:rPr>
        <w:t xml:space="preserve">Scarborough Fish &amp; Game Assoc. </w:t>
      </w:r>
      <w:r w:rsidR="00B365F8" w:rsidRPr="00B365F8">
        <w:rPr>
          <w:rFonts w:ascii="Helvetica" w:eastAsia="Arial" w:hAnsi="Helvetica" w:cs="Arial"/>
          <w:sz w:val="20"/>
          <w:szCs w:val="20"/>
        </w:rPr>
        <w:t>21 Fish and Game Lane</w:t>
      </w:r>
      <w:r w:rsidRPr="00B365F8">
        <w:rPr>
          <w:rFonts w:ascii="Helvetica" w:eastAsia="Arial" w:hAnsi="Helvetica" w:cs="Arial"/>
          <w:sz w:val="20"/>
          <w:szCs w:val="20"/>
        </w:rPr>
        <w:t>,</w:t>
      </w:r>
      <w:r w:rsidR="00B365F8" w:rsidRPr="00B365F8">
        <w:rPr>
          <w:rFonts w:ascii="Helvetica" w:eastAsia="Arial" w:hAnsi="Helvetica" w:cs="Arial"/>
          <w:sz w:val="20"/>
          <w:szCs w:val="20"/>
        </w:rPr>
        <w:t xml:space="preserve"> </w:t>
      </w:r>
      <w:r w:rsidRPr="00B365F8">
        <w:rPr>
          <w:rFonts w:ascii="Helvetica" w:eastAsia="Arial" w:hAnsi="Helvetica" w:cs="Arial"/>
          <w:sz w:val="20"/>
          <w:szCs w:val="20"/>
        </w:rPr>
        <w:t>Scarborough ME 04074. Located at the intersection of Two Rod Road &amp; Holmes Road. Across from Beech</w:t>
      </w:r>
      <w:r w:rsidR="00005706">
        <w:rPr>
          <w:rFonts w:ascii="Helvetica" w:eastAsia="Arial" w:hAnsi="Helvetica" w:cs="Arial"/>
          <w:sz w:val="20"/>
          <w:szCs w:val="20"/>
        </w:rPr>
        <w:t xml:space="preserve"> R</w:t>
      </w:r>
      <w:r w:rsidRPr="00B365F8">
        <w:rPr>
          <w:rFonts w:ascii="Helvetica" w:eastAsia="Arial" w:hAnsi="Helvetica" w:cs="Arial"/>
          <w:sz w:val="20"/>
          <w:szCs w:val="20"/>
        </w:rPr>
        <w:t>idge Speedway.</w:t>
      </w:r>
    </w:p>
    <w:p w14:paraId="14905B5B" w14:textId="77777777" w:rsidR="00A5375C" w:rsidRPr="00DF2D89" w:rsidRDefault="00A5375C">
      <w:pPr>
        <w:pStyle w:val="Body"/>
        <w:rPr>
          <w:rFonts w:ascii="Helvetica" w:eastAsia="Arial" w:hAnsi="Helvetica" w:cs="Arial"/>
        </w:rPr>
      </w:pPr>
    </w:p>
    <w:p w14:paraId="010D5F8B" w14:textId="443820DD" w:rsidR="00A5375C" w:rsidRPr="00DF2D89" w:rsidRDefault="00A264D6">
      <w:pPr>
        <w:pStyle w:val="Body"/>
        <w:ind w:left="1710" w:hanging="1710"/>
        <w:rPr>
          <w:rFonts w:ascii="Helvetica" w:eastAsia="Arial" w:hAnsi="Helvetica" w:cs="Arial"/>
        </w:rPr>
      </w:pPr>
      <w:r w:rsidRPr="00DF2D89">
        <w:rPr>
          <w:rFonts w:ascii="Helvetica" w:hAnsi="Helvetica"/>
          <w:sz w:val="18"/>
          <w:szCs w:val="18"/>
        </w:rPr>
        <w:t>OPEN TO</w:t>
      </w:r>
      <w:r w:rsidRPr="00DF2D89">
        <w:rPr>
          <w:rFonts w:ascii="Helvetica" w:eastAsia="Arial" w:hAnsi="Helvetica" w:cs="Arial"/>
        </w:rPr>
        <w:tab/>
        <w:t>ALL</w:t>
      </w:r>
      <w:r w:rsidR="006B14F4" w:rsidRPr="00DF2D89">
        <w:rPr>
          <w:rFonts w:ascii="Helvetica" w:eastAsia="Arial" w:hAnsi="Helvetica" w:cs="Arial"/>
        </w:rPr>
        <w:t>, NRA Members preferred.</w:t>
      </w:r>
    </w:p>
    <w:p w14:paraId="791714C9" w14:textId="77777777" w:rsidR="00A5375C" w:rsidRPr="00DF2D89" w:rsidRDefault="00A5375C">
      <w:pPr>
        <w:pStyle w:val="Body"/>
        <w:ind w:left="1710" w:hanging="1710"/>
        <w:rPr>
          <w:rFonts w:ascii="Helvetica" w:eastAsia="Arial" w:hAnsi="Helvetica" w:cs="Arial"/>
        </w:rPr>
      </w:pPr>
    </w:p>
    <w:p w14:paraId="05855331" w14:textId="6E4C84BE" w:rsidR="00A5375C" w:rsidRPr="00DF2D89" w:rsidRDefault="00A264D6">
      <w:pPr>
        <w:pStyle w:val="Body"/>
        <w:ind w:left="1710" w:hanging="1710"/>
        <w:rPr>
          <w:rFonts w:ascii="Helvetica" w:eastAsia="Arial" w:hAnsi="Helvetica" w:cs="Arial"/>
        </w:rPr>
      </w:pPr>
      <w:r w:rsidRPr="00DF2D89">
        <w:rPr>
          <w:rFonts w:ascii="Helvetica" w:hAnsi="Helvetica"/>
          <w:sz w:val="18"/>
          <w:szCs w:val="18"/>
        </w:rPr>
        <w:t xml:space="preserve">ENTRY FEE </w:t>
      </w:r>
      <w:r w:rsidRPr="00DF2D89">
        <w:rPr>
          <w:rFonts w:ascii="Helvetica" w:eastAsia="Arial" w:hAnsi="Helvetica" w:cs="Arial"/>
        </w:rPr>
        <w:tab/>
        <w:t>$</w:t>
      </w:r>
      <w:r w:rsidR="00004A19">
        <w:rPr>
          <w:rFonts w:ascii="Helvetica" w:eastAsia="Arial" w:hAnsi="Helvetica" w:cs="Arial"/>
        </w:rPr>
        <w:t>3</w:t>
      </w:r>
      <w:r w:rsidR="006B14F4" w:rsidRPr="00DF2D89">
        <w:rPr>
          <w:rFonts w:ascii="Helvetica" w:eastAsia="Arial" w:hAnsi="Helvetica" w:cs="Arial"/>
        </w:rPr>
        <w:t>5</w:t>
      </w:r>
      <w:r w:rsidRPr="00DF2D89">
        <w:rPr>
          <w:rFonts w:ascii="Helvetica" w:eastAsia="Arial" w:hAnsi="Helvetica" w:cs="Arial"/>
        </w:rPr>
        <w:t>.00, $</w:t>
      </w:r>
      <w:r w:rsidR="006B14F4" w:rsidRPr="00DF2D89">
        <w:rPr>
          <w:rFonts w:ascii="Helvetica" w:eastAsia="Arial" w:hAnsi="Helvetica" w:cs="Arial"/>
        </w:rPr>
        <w:t>15</w:t>
      </w:r>
      <w:r w:rsidRPr="00DF2D89">
        <w:rPr>
          <w:rFonts w:ascii="Helvetica" w:eastAsia="Arial" w:hAnsi="Helvetica" w:cs="Arial"/>
        </w:rPr>
        <w:t>.00 for Juniors. Check payable to SF&amp;GA. Each competitor will receive copy of the official results.</w:t>
      </w:r>
    </w:p>
    <w:p w14:paraId="66D53AAB" w14:textId="77777777" w:rsidR="00A5375C" w:rsidRPr="00DF2D89" w:rsidRDefault="00A5375C">
      <w:pPr>
        <w:pStyle w:val="Body"/>
        <w:ind w:left="1710" w:hanging="1710"/>
        <w:rPr>
          <w:rFonts w:ascii="Helvetica" w:eastAsia="Arial" w:hAnsi="Helvetica" w:cs="Arial"/>
        </w:rPr>
      </w:pPr>
    </w:p>
    <w:p w14:paraId="1D3890FC" w14:textId="323D4BA8" w:rsidR="00A5375C" w:rsidRPr="00DF2D89" w:rsidRDefault="00A264D6">
      <w:pPr>
        <w:pStyle w:val="Body"/>
        <w:ind w:left="1710" w:hanging="1710"/>
        <w:rPr>
          <w:rFonts w:ascii="Helvetica" w:eastAsia="Arial" w:hAnsi="Helvetica" w:cs="Arial"/>
          <w:sz w:val="18"/>
          <w:szCs w:val="18"/>
        </w:rPr>
      </w:pPr>
      <w:r w:rsidRPr="00DF2D89">
        <w:rPr>
          <w:rFonts w:ascii="Helvetica" w:hAnsi="Helvetica"/>
          <w:sz w:val="18"/>
          <w:szCs w:val="18"/>
        </w:rPr>
        <w:t xml:space="preserve">CONTACT </w:t>
      </w:r>
      <w:r w:rsidRPr="00DF2D89">
        <w:rPr>
          <w:rFonts w:ascii="Helvetica" w:hAnsi="Helvetica"/>
          <w:sz w:val="18"/>
          <w:szCs w:val="18"/>
        </w:rPr>
        <w:tab/>
      </w:r>
      <w:r w:rsidR="00005706">
        <w:rPr>
          <w:rFonts w:ascii="Helvetica" w:hAnsi="Helvetica"/>
          <w:sz w:val="18"/>
          <w:szCs w:val="18"/>
        </w:rPr>
        <w:t xml:space="preserve">Jim Drewett </w:t>
      </w:r>
      <w:r w:rsidR="00F04F6C">
        <w:rPr>
          <w:rFonts w:ascii="Helvetica" w:hAnsi="Helvetica"/>
          <w:sz w:val="18"/>
          <w:szCs w:val="18"/>
        </w:rPr>
        <w:t>–</w:t>
      </w:r>
      <w:r w:rsidRPr="00DF2D89">
        <w:rPr>
          <w:rFonts w:ascii="Helvetica" w:hAnsi="Helvetica"/>
          <w:sz w:val="18"/>
          <w:szCs w:val="18"/>
        </w:rPr>
        <w:t xml:space="preserve"> </w:t>
      </w:r>
      <w:r w:rsidR="00F04F6C">
        <w:rPr>
          <w:rFonts w:ascii="Helvetica" w:hAnsi="Helvetica"/>
          <w:sz w:val="18"/>
          <w:szCs w:val="18"/>
        </w:rPr>
        <w:t xml:space="preserve">SF&amp;GA Rifle </w:t>
      </w:r>
      <w:r w:rsidR="00B365F8">
        <w:rPr>
          <w:rFonts w:ascii="Helvetica" w:hAnsi="Helvetica"/>
          <w:sz w:val="18"/>
          <w:szCs w:val="18"/>
        </w:rPr>
        <w:t xml:space="preserve">Secretary </w:t>
      </w:r>
      <w:r w:rsidR="00F04F6C">
        <w:rPr>
          <w:rFonts w:ascii="Helvetica" w:hAnsi="Helvetica"/>
          <w:sz w:val="18"/>
          <w:szCs w:val="18"/>
        </w:rPr>
        <w:t xml:space="preserve">- </w:t>
      </w:r>
      <w:r w:rsidR="00B365F8">
        <w:rPr>
          <w:rFonts w:ascii="Helvetica" w:hAnsi="Helvetica"/>
          <w:sz w:val="18"/>
          <w:szCs w:val="18"/>
        </w:rPr>
        <w:t>email:</w:t>
      </w:r>
      <w:r w:rsidRPr="00DF2D89">
        <w:rPr>
          <w:rFonts w:ascii="Helvetica" w:hAnsi="Helvetica"/>
          <w:sz w:val="18"/>
          <w:szCs w:val="18"/>
        </w:rPr>
        <w:t xml:space="preserve"> </w:t>
      </w:r>
      <w:r w:rsidR="00005706">
        <w:rPr>
          <w:rFonts w:ascii="Helvetica" w:hAnsi="Helvetica"/>
          <w:sz w:val="18"/>
          <w:szCs w:val="18"/>
        </w:rPr>
        <w:t>jimdrewett42@gmail.com</w:t>
      </w:r>
    </w:p>
    <w:p w14:paraId="565B24FD" w14:textId="77777777" w:rsidR="00A5375C" w:rsidRPr="00DF2D89" w:rsidRDefault="00A5375C">
      <w:pPr>
        <w:pStyle w:val="Body"/>
        <w:ind w:left="1710" w:hanging="1710"/>
        <w:rPr>
          <w:rFonts w:ascii="Helvetica" w:eastAsia="Arial" w:hAnsi="Helvetica" w:cs="Arial"/>
          <w:sz w:val="18"/>
          <w:szCs w:val="18"/>
        </w:rPr>
      </w:pPr>
    </w:p>
    <w:p w14:paraId="01A6EA43" w14:textId="3E0F83BE" w:rsidR="00A5375C" w:rsidRPr="00DF2D89" w:rsidRDefault="00A264D6">
      <w:pPr>
        <w:pStyle w:val="Body"/>
        <w:ind w:left="1710" w:hanging="1710"/>
        <w:rPr>
          <w:rFonts w:ascii="Helvetica" w:eastAsia="Arial" w:hAnsi="Helvetica" w:cs="Arial"/>
          <w:sz w:val="18"/>
          <w:szCs w:val="18"/>
        </w:rPr>
      </w:pPr>
      <w:r w:rsidRPr="00DF2D89">
        <w:rPr>
          <w:rFonts w:ascii="Helvetica" w:hAnsi="Helvetica"/>
          <w:sz w:val="18"/>
          <w:szCs w:val="18"/>
        </w:rPr>
        <w:t xml:space="preserve">ENTRIES </w:t>
      </w:r>
      <w:r w:rsidRPr="00DF2D89">
        <w:rPr>
          <w:rFonts w:ascii="Helvetica" w:hAnsi="Helvetica"/>
          <w:sz w:val="18"/>
          <w:szCs w:val="18"/>
        </w:rPr>
        <w:tab/>
        <w:t xml:space="preserve">Limited to </w:t>
      </w:r>
      <w:r w:rsidR="006B14F4" w:rsidRPr="00DF2D89">
        <w:rPr>
          <w:rFonts w:ascii="Helvetica" w:hAnsi="Helvetica"/>
          <w:sz w:val="18"/>
          <w:szCs w:val="18"/>
        </w:rPr>
        <w:t>52</w:t>
      </w:r>
      <w:r w:rsidRPr="00DF2D89">
        <w:rPr>
          <w:rFonts w:ascii="Helvetica" w:hAnsi="Helvetica"/>
          <w:sz w:val="18"/>
          <w:szCs w:val="18"/>
        </w:rPr>
        <w:t xml:space="preserve"> Competitors</w:t>
      </w:r>
    </w:p>
    <w:p w14:paraId="7B75B27A" w14:textId="77777777" w:rsidR="00A5375C" w:rsidRPr="00DF2D89" w:rsidRDefault="00A5375C">
      <w:pPr>
        <w:pStyle w:val="Body"/>
        <w:ind w:left="1710" w:hanging="1710"/>
        <w:rPr>
          <w:rFonts w:ascii="Helvetica" w:eastAsia="Arial" w:hAnsi="Helvetica" w:cs="Arial"/>
          <w:sz w:val="18"/>
          <w:szCs w:val="18"/>
        </w:rPr>
      </w:pPr>
    </w:p>
    <w:p w14:paraId="6D4CDD9E" w14:textId="588EA223" w:rsidR="00A5375C" w:rsidRPr="00DF2D89" w:rsidRDefault="00A264D6">
      <w:pPr>
        <w:pStyle w:val="Body"/>
        <w:ind w:left="1710" w:hanging="1710"/>
        <w:rPr>
          <w:rFonts w:ascii="Helvetica" w:eastAsia="Arial" w:hAnsi="Helvetica" w:cs="Arial"/>
          <w:sz w:val="18"/>
          <w:szCs w:val="18"/>
        </w:rPr>
      </w:pPr>
      <w:r w:rsidRPr="00DF2D89">
        <w:rPr>
          <w:rFonts w:ascii="Helvetica" w:hAnsi="Helvetica"/>
          <w:sz w:val="18"/>
          <w:szCs w:val="18"/>
        </w:rPr>
        <w:t xml:space="preserve">EVENT TIME </w:t>
      </w:r>
      <w:r w:rsidRPr="00DF2D89">
        <w:rPr>
          <w:rFonts w:ascii="Helvetica" w:hAnsi="Helvetica"/>
          <w:sz w:val="18"/>
          <w:szCs w:val="18"/>
        </w:rPr>
        <w:tab/>
      </w:r>
      <w:r w:rsidRPr="00005706">
        <w:rPr>
          <w:rFonts w:ascii="Helvetica" w:hAnsi="Helvetica"/>
          <w:sz w:val="18"/>
          <w:szCs w:val="18"/>
          <w:highlight w:val="yellow"/>
        </w:rPr>
        <w:t xml:space="preserve">Squadding starts at </w:t>
      </w:r>
      <w:r w:rsidR="00B365F8" w:rsidRPr="00005706">
        <w:rPr>
          <w:rFonts w:ascii="Helvetica" w:hAnsi="Helvetica"/>
          <w:sz w:val="18"/>
          <w:szCs w:val="18"/>
          <w:highlight w:val="yellow"/>
        </w:rPr>
        <w:t>8</w:t>
      </w:r>
      <w:r w:rsidRPr="00005706">
        <w:rPr>
          <w:rFonts w:ascii="Helvetica" w:hAnsi="Helvetica"/>
          <w:sz w:val="18"/>
          <w:szCs w:val="18"/>
          <w:highlight w:val="yellow"/>
        </w:rPr>
        <w:t xml:space="preserve">:00 am and ends at </w:t>
      </w:r>
      <w:r w:rsidR="00B365F8" w:rsidRPr="00005706">
        <w:rPr>
          <w:rFonts w:ascii="Helvetica" w:hAnsi="Helvetica"/>
          <w:sz w:val="18"/>
          <w:szCs w:val="18"/>
          <w:highlight w:val="yellow"/>
        </w:rPr>
        <w:t>8</w:t>
      </w:r>
      <w:r w:rsidRPr="00005706">
        <w:rPr>
          <w:rFonts w:ascii="Helvetica" w:hAnsi="Helvetica"/>
          <w:sz w:val="18"/>
          <w:szCs w:val="18"/>
          <w:highlight w:val="yellow"/>
        </w:rPr>
        <w:t>:</w:t>
      </w:r>
      <w:r w:rsidR="00005706" w:rsidRPr="00005706">
        <w:rPr>
          <w:rFonts w:ascii="Helvetica" w:hAnsi="Helvetica"/>
          <w:sz w:val="18"/>
          <w:szCs w:val="18"/>
          <w:highlight w:val="yellow"/>
        </w:rPr>
        <w:t>3</w:t>
      </w:r>
      <w:r w:rsidRPr="00005706">
        <w:rPr>
          <w:rFonts w:ascii="Helvetica" w:hAnsi="Helvetica"/>
          <w:sz w:val="18"/>
          <w:szCs w:val="18"/>
          <w:highlight w:val="yellow"/>
        </w:rPr>
        <w:t xml:space="preserve">0 am. Firing starts at </w:t>
      </w:r>
      <w:r w:rsidR="00005706" w:rsidRPr="00005706">
        <w:rPr>
          <w:rFonts w:ascii="Helvetica" w:hAnsi="Helvetica"/>
          <w:sz w:val="18"/>
          <w:szCs w:val="18"/>
          <w:highlight w:val="yellow"/>
        </w:rPr>
        <w:t>9</w:t>
      </w:r>
      <w:r w:rsidRPr="00005706">
        <w:rPr>
          <w:rFonts w:ascii="Helvetica" w:hAnsi="Helvetica"/>
          <w:sz w:val="18"/>
          <w:szCs w:val="18"/>
          <w:highlight w:val="yellow"/>
        </w:rPr>
        <w:t>:</w:t>
      </w:r>
      <w:r w:rsidR="00005706" w:rsidRPr="00005706">
        <w:rPr>
          <w:rFonts w:ascii="Helvetica" w:hAnsi="Helvetica"/>
          <w:sz w:val="18"/>
          <w:szCs w:val="18"/>
          <w:highlight w:val="yellow"/>
        </w:rPr>
        <w:t>0</w:t>
      </w:r>
      <w:r w:rsidRPr="00005706">
        <w:rPr>
          <w:rFonts w:ascii="Helvetica" w:hAnsi="Helvetica"/>
          <w:sz w:val="18"/>
          <w:szCs w:val="18"/>
          <w:highlight w:val="yellow"/>
        </w:rPr>
        <w:t xml:space="preserve">0am. Entry closes day of match at </w:t>
      </w:r>
      <w:r w:rsidR="00F04F6C">
        <w:rPr>
          <w:rFonts w:ascii="Helvetica" w:hAnsi="Helvetica"/>
          <w:sz w:val="18"/>
          <w:szCs w:val="18"/>
          <w:highlight w:val="yellow"/>
        </w:rPr>
        <w:t>9</w:t>
      </w:r>
      <w:r w:rsidRPr="00005706">
        <w:rPr>
          <w:rFonts w:ascii="Helvetica" w:hAnsi="Helvetica"/>
          <w:sz w:val="18"/>
          <w:szCs w:val="18"/>
          <w:highlight w:val="yellow"/>
        </w:rPr>
        <w:t>:</w:t>
      </w:r>
      <w:r w:rsidR="00F04F6C">
        <w:rPr>
          <w:rFonts w:ascii="Helvetica" w:hAnsi="Helvetica"/>
          <w:sz w:val="18"/>
          <w:szCs w:val="18"/>
          <w:highlight w:val="yellow"/>
        </w:rPr>
        <w:t>0</w:t>
      </w:r>
      <w:r w:rsidRPr="00005706">
        <w:rPr>
          <w:rFonts w:ascii="Helvetica" w:hAnsi="Helvetica"/>
          <w:sz w:val="18"/>
          <w:szCs w:val="18"/>
          <w:highlight w:val="yellow"/>
        </w:rPr>
        <w:t>0am. No entries after 0</w:t>
      </w:r>
      <w:r w:rsidR="00F04F6C">
        <w:rPr>
          <w:rFonts w:ascii="Helvetica" w:hAnsi="Helvetica"/>
          <w:sz w:val="18"/>
          <w:szCs w:val="18"/>
          <w:highlight w:val="yellow"/>
        </w:rPr>
        <w:t>9</w:t>
      </w:r>
      <w:r w:rsidRPr="00005706">
        <w:rPr>
          <w:rFonts w:ascii="Helvetica" w:hAnsi="Helvetica"/>
          <w:sz w:val="18"/>
          <w:szCs w:val="18"/>
          <w:highlight w:val="yellow"/>
        </w:rPr>
        <w:t>:</w:t>
      </w:r>
      <w:r w:rsidR="00F04F6C">
        <w:rPr>
          <w:rFonts w:ascii="Helvetica" w:hAnsi="Helvetica"/>
          <w:sz w:val="18"/>
          <w:szCs w:val="18"/>
          <w:highlight w:val="yellow"/>
        </w:rPr>
        <w:t>0</w:t>
      </w:r>
      <w:r w:rsidRPr="00005706">
        <w:rPr>
          <w:rFonts w:ascii="Helvetica" w:hAnsi="Helvetica"/>
          <w:sz w:val="18"/>
          <w:szCs w:val="18"/>
          <w:highlight w:val="yellow"/>
        </w:rPr>
        <w:t>0 day of match.</w:t>
      </w:r>
    </w:p>
    <w:p w14:paraId="38DEDFF9" w14:textId="77777777" w:rsidR="00A5375C" w:rsidRPr="00DF2D89" w:rsidRDefault="00A5375C">
      <w:pPr>
        <w:pStyle w:val="Body"/>
        <w:ind w:left="1710" w:hanging="1710"/>
        <w:rPr>
          <w:rFonts w:ascii="Helvetica" w:eastAsia="Arial" w:hAnsi="Helvetica" w:cs="Arial"/>
          <w:sz w:val="18"/>
          <w:szCs w:val="18"/>
        </w:rPr>
      </w:pPr>
    </w:p>
    <w:p w14:paraId="239A2BE9" w14:textId="24D641FD" w:rsidR="00004A19" w:rsidRDefault="00004A19" w:rsidP="00004A19">
      <w:pPr>
        <w:pStyle w:val="Body"/>
        <w:ind w:left="1710" w:hanging="1710"/>
        <w:rPr>
          <w:rFonts w:ascii="Helvetica" w:hAnsi="Helvetica"/>
          <w:sz w:val="18"/>
          <w:szCs w:val="18"/>
        </w:rPr>
      </w:pPr>
      <w:r>
        <w:rPr>
          <w:rFonts w:ascii="Helvetica" w:hAnsi="Helvetica"/>
          <w:sz w:val="18"/>
          <w:szCs w:val="18"/>
        </w:rPr>
        <w:t xml:space="preserve">MATCH DIRECTOR </w:t>
      </w:r>
      <w:r w:rsidR="00A264D6" w:rsidRPr="00DF2D89">
        <w:rPr>
          <w:rFonts w:ascii="Helvetica" w:hAnsi="Helvetica"/>
          <w:sz w:val="18"/>
          <w:szCs w:val="18"/>
        </w:rPr>
        <w:tab/>
      </w:r>
      <w:r w:rsidR="000B563A">
        <w:rPr>
          <w:rFonts w:ascii="Helvetica" w:hAnsi="Helvetica"/>
          <w:sz w:val="18"/>
          <w:szCs w:val="18"/>
        </w:rPr>
        <w:t>Doug McInnis</w:t>
      </w:r>
    </w:p>
    <w:p w14:paraId="00CBD2AF" w14:textId="714E036F" w:rsidR="00A5375C" w:rsidRPr="00004A19" w:rsidRDefault="00004A19" w:rsidP="00004A19">
      <w:pPr>
        <w:pStyle w:val="Body"/>
        <w:ind w:left="1710" w:hanging="1710"/>
        <w:rPr>
          <w:rFonts w:ascii="Helvetica" w:hAnsi="Helvetica"/>
          <w:sz w:val="18"/>
          <w:szCs w:val="18"/>
        </w:rPr>
      </w:pPr>
      <w:r>
        <w:rPr>
          <w:rFonts w:ascii="Helvetica" w:hAnsi="Helvetica"/>
          <w:sz w:val="18"/>
          <w:szCs w:val="18"/>
        </w:rPr>
        <w:t>&amp; CRO</w:t>
      </w:r>
    </w:p>
    <w:p w14:paraId="265E2944" w14:textId="77777777" w:rsidR="00A5375C" w:rsidRPr="00DF2D89" w:rsidRDefault="00A5375C">
      <w:pPr>
        <w:pStyle w:val="Body"/>
        <w:ind w:left="1710" w:hanging="1710"/>
        <w:rPr>
          <w:rFonts w:ascii="Helvetica" w:eastAsia="Arial" w:hAnsi="Helvetica" w:cs="Arial"/>
          <w:sz w:val="18"/>
          <w:szCs w:val="18"/>
        </w:rPr>
      </w:pPr>
    </w:p>
    <w:p w14:paraId="6DD81D45" w14:textId="77777777" w:rsidR="00005706" w:rsidRPr="00005706" w:rsidRDefault="00A264D6" w:rsidP="00005706">
      <w:pPr>
        <w:pStyle w:val="Body"/>
        <w:rPr>
          <w:rFonts w:ascii="Helvetica" w:eastAsia="Arial" w:hAnsi="Helvetica" w:cs="Arial"/>
          <w:sz w:val="18"/>
          <w:szCs w:val="18"/>
        </w:rPr>
      </w:pPr>
      <w:r w:rsidRPr="00DF2D89">
        <w:rPr>
          <w:rFonts w:ascii="Helvetica" w:hAnsi="Helvetica"/>
          <w:sz w:val="18"/>
          <w:szCs w:val="18"/>
        </w:rPr>
        <w:t xml:space="preserve">RULES </w:t>
      </w:r>
      <w:r w:rsidRPr="00DF2D89">
        <w:rPr>
          <w:rFonts w:ascii="Helvetica" w:hAnsi="Helvetica"/>
          <w:sz w:val="18"/>
          <w:szCs w:val="18"/>
        </w:rPr>
        <w:tab/>
      </w:r>
    </w:p>
    <w:p w14:paraId="0561D732" w14:textId="406E985E" w:rsidR="00A5375C" w:rsidRPr="00DF2D89" w:rsidRDefault="00A264D6" w:rsidP="00005706">
      <w:pPr>
        <w:pStyle w:val="Body"/>
        <w:numPr>
          <w:ilvl w:val="2"/>
          <w:numId w:val="1"/>
        </w:numPr>
        <w:rPr>
          <w:rFonts w:ascii="Helvetica" w:eastAsia="Arial" w:hAnsi="Helvetica" w:cs="Arial"/>
          <w:sz w:val="18"/>
          <w:szCs w:val="18"/>
        </w:rPr>
      </w:pPr>
      <w:r w:rsidRPr="00DF2D89">
        <w:rPr>
          <w:rFonts w:ascii="Helvetica" w:hAnsi="Helvetica"/>
          <w:sz w:val="18"/>
          <w:szCs w:val="18"/>
        </w:rPr>
        <w:t>Empty Chamber Indicator is to be used. Available for $2.00 at the range.</w:t>
      </w:r>
    </w:p>
    <w:p w14:paraId="15894EB4" w14:textId="00743E71" w:rsidR="00A5375C" w:rsidRPr="00DF2D89" w:rsidRDefault="00A264D6" w:rsidP="00005706">
      <w:pPr>
        <w:pStyle w:val="Body"/>
        <w:numPr>
          <w:ilvl w:val="2"/>
          <w:numId w:val="1"/>
        </w:numPr>
        <w:rPr>
          <w:rFonts w:ascii="Helvetica" w:eastAsia="Arial" w:hAnsi="Helvetica" w:cs="Arial"/>
          <w:sz w:val="18"/>
          <w:szCs w:val="18"/>
        </w:rPr>
      </w:pPr>
      <w:r w:rsidRPr="00DF2D89">
        <w:rPr>
          <w:rFonts w:ascii="Helvetica" w:eastAsia="Arial" w:hAnsi="Helvetica" w:cs="Arial"/>
          <w:sz w:val="18"/>
          <w:szCs w:val="18"/>
        </w:rPr>
        <w:t>Block time may be used in Slow Fire stages/matches.</w:t>
      </w:r>
    </w:p>
    <w:p w14:paraId="4F9D0DB1" w14:textId="068C314C" w:rsidR="00A5375C" w:rsidRPr="00DF2D89" w:rsidRDefault="00A264D6" w:rsidP="00005706">
      <w:pPr>
        <w:pStyle w:val="Body"/>
        <w:numPr>
          <w:ilvl w:val="2"/>
          <w:numId w:val="1"/>
        </w:numPr>
        <w:rPr>
          <w:rFonts w:ascii="Helvetica" w:eastAsia="Arial" w:hAnsi="Helvetica" w:cs="Arial"/>
          <w:sz w:val="18"/>
          <w:szCs w:val="18"/>
        </w:rPr>
      </w:pPr>
      <w:r w:rsidRPr="00DF2D89">
        <w:rPr>
          <w:rFonts w:ascii="Helvetica" w:eastAsia="Arial" w:hAnsi="Helvetica" w:cs="Arial"/>
          <w:sz w:val="18"/>
          <w:szCs w:val="18"/>
        </w:rPr>
        <w:t>SF&amp;GA Rifle Range Rules will be followed.</w:t>
      </w:r>
    </w:p>
    <w:p w14:paraId="57232DA2" w14:textId="4B4BE596" w:rsidR="00A5375C" w:rsidRPr="00DF2D89" w:rsidRDefault="00A264D6" w:rsidP="00005706">
      <w:pPr>
        <w:pStyle w:val="Body"/>
        <w:numPr>
          <w:ilvl w:val="2"/>
          <w:numId w:val="1"/>
        </w:numPr>
        <w:rPr>
          <w:rFonts w:ascii="Helvetica" w:eastAsia="Arial" w:hAnsi="Helvetica" w:cs="Arial"/>
          <w:sz w:val="18"/>
          <w:szCs w:val="18"/>
        </w:rPr>
      </w:pPr>
      <w:r w:rsidRPr="00DF2D89">
        <w:rPr>
          <w:rFonts w:ascii="Helvetica" w:eastAsia="Arial" w:hAnsi="Helvetica" w:cs="Arial"/>
          <w:sz w:val="18"/>
          <w:szCs w:val="18"/>
        </w:rPr>
        <w:t xml:space="preserve">Shooters must have zeros for </w:t>
      </w:r>
      <w:r w:rsidR="006B14F4" w:rsidRPr="00DF2D89">
        <w:rPr>
          <w:rFonts w:ascii="Helvetica" w:eastAsia="Arial" w:hAnsi="Helvetica" w:cs="Arial"/>
          <w:sz w:val="18"/>
          <w:szCs w:val="18"/>
        </w:rPr>
        <w:t>the</w:t>
      </w:r>
      <w:r w:rsidRPr="00DF2D89">
        <w:rPr>
          <w:rFonts w:ascii="Helvetica" w:eastAsia="Arial" w:hAnsi="Helvetica" w:cs="Arial"/>
          <w:sz w:val="18"/>
          <w:szCs w:val="18"/>
        </w:rPr>
        <w:t xml:space="preserve"> yard line they plan to shoot. If the shooter cannot get a round on the target by 5 shots, the shooter will not be allowed to continue the match. This is referred to as the </w:t>
      </w:r>
      <w:r w:rsidRPr="00DF2D89">
        <w:rPr>
          <w:rFonts w:ascii="Helvetica" w:hAnsi="Helvetica"/>
          <w:sz w:val="18"/>
          <w:szCs w:val="18"/>
        </w:rPr>
        <w:t>“5 Shot Rule” and will be enforced.</w:t>
      </w:r>
    </w:p>
    <w:p w14:paraId="7B9A786A" w14:textId="39B37A93" w:rsidR="00A5375C" w:rsidRPr="00DF2D89" w:rsidRDefault="00A264D6" w:rsidP="00005706">
      <w:pPr>
        <w:pStyle w:val="Body"/>
        <w:numPr>
          <w:ilvl w:val="2"/>
          <w:numId w:val="1"/>
        </w:numPr>
        <w:rPr>
          <w:rFonts w:ascii="Helvetica" w:eastAsia="Arial" w:hAnsi="Helvetica" w:cs="Arial"/>
          <w:sz w:val="18"/>
          <w:szCs w:val="18"/>
        </w:rPr>
      </w:pPr>
      <w:r w:rsidRPr="00DF2D89">
        <w:rPr>
          <w:rFonts w:ascii="Helvetica" w:eastAsia="Arial" w:hAnsi="Helvetica" w:cs="Arial"/>
          <w:sz w:val="18"/>
          <w:szCs w:val="18"/>
        </w:rPr>
        <w:t>Ammo: No larger than 35 caliber.</w:t>
      </w:r>
    </w:p>
    <w:p w14:paraId="700A6F2B" w14:textId="35723424" w:rsidR="00A5375C" w:rsidRPr="00DF2D89" w:rsidRDefault="00A264D6" w:rsidP="00005706">
      <w:pPr>
        <w:pStyle w:val="Body"/>
        <w:numPr>
          <w:ilvl w:val="2"/>
          <w:numId w:val="1"/>
        </w:numPr>
        <w:rPr>
          <w:rFonts w:ascii="Helvetica" w:eastAsia="Arial" w:hAnsi="Helvetica" w:cs="Arial"/>
          <w:sz w:val="18"/>
          <w:szCs w:val="18"/>
        </w:rPr>
      </w:pPr>
      <w:r w:rsidRPr="00DF2D89">
        <w:rPr>
          <w:rFonts w:ascii="Helvetica" w:eastAsia="Arial" w:hAnsi="Helvetica" w:cs="Arial"/>
          <w:sz w:val="18"/>
          <w:szCs w:val="18"/>
        </w:rPr>
        <w:t>Bullet weight must be 75 grain or heavier for shooting at 500 or 600 yard lines.</w:t>
      </w:r>
    </w:p>
    <w:p w14:paraId="5B57BDC7" w14:textId="77777777" w:rsidR="00A5375C" w:rsidRPr="00DF2D89" w:rsidRDefault="00A5375C">
      <w:pPr>
        <w:pStyle w:val="Body"/>
        <w:ind w:left="1710" w:hanging="1710"/>
        <w:rPr>
          <w:rFonts w:ascii="Helvetica" w:eastAsia="Arial" w:hAnsi="Helvetica" w:cs="Arial"/>
          <w:sz w:val="18"/>
          <w:szCs w:val="18"/>
        </w:rPr>
      </w:pPr>
    </w:p>
    <w:p w14:paraId="5018708E" w14:textId="7467D833" w:rsidR="00A5375C" w:rsidRPr="00DF2D89" w:rsidRDefault="00A264D6">
      <w:pPr>
        <w:pStyle w:val="Body"/>
        <w:ind w:left="1710" w:hanging="1710"/>
        <w:rPr>
          <w:rFonts w:ascii="Helvetica" w:eastAsia="Arial" w:hAnsi="Helvetica" w:cs="Arial"/>
          <w:sz w:val="18"/>
          <w:szCs w:val="18"/>
        </w:rPr>
      </w:pPr>
      <w:r w:rsidRPr="00DF2D89">
        <w:rPr>
          <w:rFonts w:ascii="Helvetica" w:hAnsi="Helvetica"/>
          <w:sz w:val="18"/>
          <w:szCs w:val="18"/>
        </w:rPr>
        <w:t>COURSE OF FIRE</w:t>
      </w:r>
      <w:r w:rsidRPr="00DF2D89">
        <w:rPr>
          <w:rFonts w:ascii="Helvetica" w:hAnsi="Helvetica"/>
          <w:sz w:val="18"/>
          <w:szCs w:val="18"/>
        </w:rPr>
        <w:tab/>
      </w:r>
      <w:r w:rsidR="007E6E16" w:rsidRPr="00DF2D89">
        <w:rPr>
          <w:rFonts w:ascii="Helvetica" w:hAnsi="Helvetica"/>
          <w:sz w:val="18"/>
          <w:szCs w:val="18"/>
        </w:rPr>
        <w:t>Unlimited Sighters At First Stage, 2 Sigh</w:t>
      </w:r>
      <w:r w:rsidR="00DF2D89" w:rsidRPr="00DF2D89">
        <w:rPr>
          <w:rFonts w:ascii="Helvetica" w:hAnsi="Helvetica"/>
          <w:sz w:val="18"/>
          <w:szCs w:val="18"/>
        </w:rPr>
        <w:t>t</w:t>
      </w:r>
      <w:r w:rsidR="007E6E16" w:rsidRPr="00DF2D89">
        <w:rPr>
          <w:rFonts w:ascii="Helvetica" w:hAnsi="Helvetica"/>
          <w:sz w:val="18"/>
          <w:szCs w:val="18"/>
        </w:rPr>
        <w:t>ers for 2</w:t>
      </w:r>
      <w:r w:rsidR="007E6E16" w:rsidRPr="00DF2D89">
        <w:rPr>
          <w:rFonts w:ascii="Helvetica" w:hAnsi="Helvetica"/>
          <w:sz w:val="18"/>
          <w:szCs w:val="18"/>
          <w:vertAlign w:val="superscript"/>
        </w:rPr>
        <w:t>nd</w:t>
      </w:r>
      <w:r w:rsidR="007E6E16" w:rsidRPr="00DF2D89">
        <w:rPr>
          <w:rFonts w:ascii="Helvetica" w:hAnsi="Helvetica"/>
          <w:sz w:val="18"/>
          <w:szCs w:val="18"/>
        </w:rPr>
        <w:t xml:space="preserve"> and 3</w:t>
      </w:r>
      <w:r w:rsidR="007E6E16" w:rsidRPr="00DF2D89">
        <w:rPr>
          <w:rFonts w:ascii="Helvetica" w:hAnsi="Helvetica"/>
          <w:sz w:val="18"/>
          <w:szCs w:val="18"/>
          <w:vertAlign w:val="superscript"/>
        </w:rPr>
        <w:t>rd</w:t>
      </w:r>
      <w:r w:rsidR="007E6E16" w:rsidRPr="00DF2D89">
        <w:rPr>
          <w:rFonts w:ascii="Helvetica" w:hAnsi="Helvetica"/>
          <w:sz w:val="18"/>
          <w:szCs w:val="18"/>
        </w:rPr>
        <w:t xml:space="preserve"> Stages</w:t>
      </w:r>
    </w:p>
    <w:tbl>
      <w:tblPr>
        <w:tblW w:w="8365" w:type="dxa"/>
        <w:tblInd w:w="181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1195"/>
        <w:gridCol w:w="1195"/>
        <w:gridCol w:w="1195"/>
        <w:gridCol w:w="1195"/>
        <w:gridCol w:w="1195"/>
        <w:gridCol w:w="1195"/>
        <w:gridCol w:w="1195"/>
      </w:tblGrid>
      <w:tr w:rsidR="00A5375C" w:rsidRPr="00DF2D89" w14:paraId="60CF88D0" w14:textId="77777777">
        <w:trPr>
          <w:trHeight w:val="482"/>
          <w:tblHeader/>
        </w:trPr>
        <w:tc>
          <w:tcPr>
            <w:tcW w:w="1195" w:type="dxa"/>
            <w:tcBorders>
              <w:top w:val="nil"/>
              <w:left w:val="nil"/>
              <w:bottom w:val="single" w:sz="6" w:space="0" w:color="000000"/>
              <w:right w:val="nil"/>
            </w:tcBorders>
            <w:shd w:val="clear" w:color="auto" w:fill="auto"/>
            <w:tcMar>
              <w:top w:w="80" w:type="dxa"/>
              <w:left w:w="80" w:type="dxa"/>
              <w:bottom w:w="80" w:type="dxa"/>
              <w:right w:w="80" w:type="dxa"/>
            </w:tcMar>
          </w:tcPr>
          <w:p w14:paraId="54A2DBB0" w14:textId="77777777" w:rsidR="00A5375C" w:rsidRPr="00DF2D89" w:rsidRDefault="00A264D6">
            <w:pPr>
              <w:pStyle w:val="TableStyle1"/>
              <w:jc w:val="center"/>
              <w:rPr>
                <w:rFonts w:ascii="Helvetica" w:hAnsi="Helvetica"/>
              </w:rPr>
            </w:pPr>
            <w:r w:rsidRPr="00DF2D89">
              <w:rPr>
                <w:rFonts w:ascii="Helvetica" w:hAnsi="Helvetica"/>
              </w:rPr>
              <w:t>STAGE</w:t>
            </w:r>
          </w:p>
        </w:tc>
        <w:tc>
          <w:tcPr>
            <w:tcW w:w="1195" w:type="dxa"/>
            <w:tcBorders>
              <w:top w:val="nil"/>
              <w:left w:val="nil"/>
              <w:bottom w:val="single" w:sz="6" w:space="0" w:color="000000"/>
              <w:right w:val="nil"/>
            </w:tcBorders>
            <w:shd w:val="clear" w:color="auto" w:fill="auto"/>
            <w:tcMar>
              <w:top w:w="80" w:type="dxa"/>
              <w:left w:w="80" w:type="dxa"/>
              <w:bottom w:w="80" w:type="dxa"/>
              <w:right w:w="80" w:type="dxa"/>
            </w:tcMar>
          </w:tcPr>
          <w:p w14:paraId="06D2E28E" w14:textId="77777777" w:rsidR="00A5375C" w:rsidRPr="00DF2D89" w:rsidRDefault="00A264D6">
            <w:pPr>
              <w:pStyle w:val="TableStyle1"/>
              <w:jc w:val="center"/>
              <w:rPr>
                <w:rFonts w:ascii="Helvetica" w:hAnsi="Helvetica"/>
              </w:rPr>
            </w:pPr>
            <w:r w:rsidRPr="00DF2D89">
              <w:rPr>
                <w:rFonts w:ascii="Helvetica" w:hAnsi="Helvetica"/>
              </w:rPr>
              <w:t>YARDAGE</w:t>
            </w:r>
          </w:p>
        </w:tc>
        <w:tc>
          <w:tcPr>
            <w:tcW w:w="1195" w:type="dxa"/>
            <w:tcBorders>
              <w:top w:val="nil"/>
              <w:left w:val="nil"/>
              <w:bottom w:val="single" w:sz="6" w:space="0" w:color="000000"/>
              <w:right w:val="nil"/>
            </w:tcBorders>
            <w:shd w:val="clear" w:color="auto" w:fill="auto"/>
            <w:tcMar>
              <w:top w:w="80" w:type="dxa"/>
              <w:left w:w="80" w:type="dxa"/>
              <w:bottom w:w="80" w:type="dxa"/>
              <w:right w:w="80" w:type="dxa"/>
            </w:tcMar>
          </w:tcPr>
          <w:p w14:paraId="634A1F7A" w14:textId="77777777" w:rsidR="00A5375C" w:rsidRPr="00DF2D89" w:rsidRDefault="00A264D6">
            <w:pPr>
              <w:pStyle w:val="TableStyle1"/>
              <w:jc w:val="center"/>
              <w:rPr>
                <w:rFonts w:ascii="Helvetica" w:hAnsi="Helvetica"/>
              </w:rPr>
            </w:pPr>
            <w:r w:rsidRPr="00DF2D89">
              <w:rPr>
                <w:rFonts w:ascii="Helvetica" w:hAnsi="Helvetica"/>
              </w:rPr>
              <w:t>ROUNDS</w:t>
            </w:r>
          </w:p>
        </w:tc>
        <w:tc>
          <w:tcPr>
            <w:tcW w:w="1195" w:type="dxa"/>
            <w:tcBorders>
              <w:top w:val="nil"/>
              <w:left w:val="nil"/>
              <w:bottom w:val="single" w:sz="6" w:space="0" w:color="000000"/>
              <w:right w:val="nil"/>
            </w:tcBorders>
            <w:shd w:val="clear" w:color="auto" w:fill="auto"/>
            <w:tcMar>
              <w:top w:w="80" w:type="dxa"/>
              <w:left w:w="80" w:type="dxa"/>
              <w:bottom w:w="80" w:type="dxa"/>
              <w:right w:w="80" w:type="dxa"/>
            </w:tcMar>
          </w:tcPr>
          <w:p w14:paraId="2DA66682" w14:textId="77777777" w:rsidR="00A5375C" w:rsidRPr="00DF2D89" w:rsidRDefault="00A264D6">
            <w:pPr>
              <w:pStyle w:val="TableStyle1"/>
              <w:jc w:val="center"/>
              <w:rPr>
                <w:rFonts w:ascii="Helvetica" w:hAnsi="Helvetica"/>
              </w:rPr>
            </w:pPr>
            <w:r w:rsidRPr="00DF2D89">
              <w:rPr>
                <w:rFonts w:ascii="Helvetica" w:hAnsi="Helvetica"/>
              </w:rPr>
              <w:t>POSITION</w:t>
            </w:r>
          </w:p>
        </w:tc>
        <w:tc>
          <w:tcPr>
            <w:tcW w:w="1195" w:type="dxa"/>
            <w:tcBorders>
              <w:top w:val="nil"/>
              <w:left w:val="nil"/>
              <w:bottom w:val="single" w:sz="6" w:space="0" w:color="000000"/>
              <w:right w:val="nil"/>
            </w:tcBorders>
            <w:shd w:val="clear" w:color="auto" w:fill="auto"/>
            <w:tcMar>
              <w:top w:w="80" w:type="dxa"/>
              <w:left w:w="80" w:type="dxa"/>
              <w:bottom w:w="80" w:type="dxa"/>
              <w:right w:w="80" w:type="dxa"/>
            </w:tcMar>
          </w:tcPr>
          <w:p w14:paraId="63B7653D" w14:textId="77777777" w:rsidR="00A5375C" w:rsidRPr="00DF2D89" w:rsidRDefault="00A264D6">
            <w:pPr>
              <w:pStyle w:val="TableStyle1"/>
              <w:jc w:val="center"/>
              <w:rPr>
                <w:rFonts w:ascii="Helvetica" w:hAnsi="Helvetica"/>
              </w:rPr>
            </w:pPr>
            <w:r w:rsidRPr="00DF2D89">
              <w:rPr>
                <w:rFonts w:ascii="Helvetica" w:hAnsi="Helvetica"/>
              </w:rPr>
              <w:t>TIME</w:t>
            </w:r>
          </w:p>
        </w:tc>
        <w:tc>
          <w:tcPr>
            <w:tcW w:w="1195" w:type="dxa"/>
            <w:tcBorders>
              <w:top w:val="nil"/>
              <w:left w:val="nil"/>
              <w:bottom w:val="single" w:sz="6" w:space="0" w:color="000000"/>
              <w:right w:val="nil"/>
            </w:tcBorders>
            <w:shd w:val="clear" w:color="auto" w:fill="auto"/>
            <w:tcMar>
              <w:top w:w="80" w:type="dxa"/>
              <w:left w:w="80" w:type="dxa"/>
              <w:bottom w:w="80" w:type="dxa"/>
              <w:right w:w="80" w:type="dxa"/>
            </w:tcMar>
          </w:tcPr>
          <w:p w14:paraId="0DB3B11A" w14:textId="77777777" w:rsidR="00A5375C" w:rsidRPr="00DF2D89" w:rsidRDefault="00A264D6">
            <w:pPr>
              <w:pStyle w:val="TableStyle1"/>
              <w:jc w:val="center"/>
              <w:rPr>
                <w:rFonts w:ascii="Helvetica" w:hAnsi="Helvetica"/>
              </w:rPr>
            </w:pPr>
            <w:r w:rsidRPr="00DF2D89">
              <w:rPr>
                <w:rFonts w:ascii="Helvetica" w:hAnsi="Helvetica"/>
              </w:rPr>
              <w:t>TARGET NRA</w:t>
            </w:r>
          </w:p>
        </w:tc>
        <w:tc>
          <w:tcPr>
            <w:tcW w:w="1195" w:type="dxa"/>
            <w:tcBorders>
              <w:top w:val="nil"/>
              <w:left w:val="nil"/>
              <w:bottom w:val="single" w:sz="6" w:space="0" w:color="000000"/>
              <w:right w:val="nil"/>
            </w:tcBorders>
            <w:shd w:val="clear" w:color="auto" w:fill="auto"/>
            <w:tcMar>
              <w:top w:w="80" w:type="dxa"/>
              <w:left w:w="80" w:type="dxa"/>
              <w:bottom w:w="80" w:type="dxa"/>
              <w:right w:w="80" w:type="dxa"/>
            </w:tcMar>
          </w:tcPr>
          <w:p w14:paraId="419DE10D" w14:textId="77777777" w:rsidR="00A5375C" w:rsidRPr="00DF2D89" w:rsidRDefault="00A264D6">
            <w:pPr>
              <w:pStyle w:val="TableStyle1"/>
              <w:jc w:val="center"/>
              <w:rPr>
                <w:rFonts w:ascii="Helvetica" w:hAnsi="Helvetica"/>
              </w:rPr>
            </w:pPr>
            <w:r w:rsidRPr="00DF2D89">
              <w:rPr>
                <w:rFonts w:ascii="Helvetica" w:hAnsi="Helvetica"/>
              </w:rPr>
              <w:t>TARGET F-CLASS</w:t>
            </w:r>
          </w:p>
        </w:tc>
      </w:tr>
      <w:tr w:rsidR="00A5375C" w:rsidRPr="00DF2D89" w14:paraId="3C10CE02" w14:textId="77777777">
        <w:trPr>
          <w:trHeight w:val="295"/>
        </w:trPr>
        <w:tc>
          <w:tcPr>
            <w:tcW w:w="1195" w:type="dxa"/>
            <w:tcBorders>
              <w:top w:val="single" w:sz="6" w:space="0" w:color="000000"/>
              <w:left w:val="nil"/>
              <w:bottom w:val="nil"/>
              <w:right w:val="single" w:sz="6" w:space="0" w:color="000000"/>
            </w:tcBorders>
            <w:shd w:val="clear" w:color="auto" w:fill="auto"/>
            <w:tcMar>
              <w:top w:w="80" w:type="dxa"/>
              <w:left w:w="80" w:type="dxa"/>
              <w:bottom w:w="80" w:type="dxa"/>
              <w:right w:w="80" w:type="dxa"/>
            </w:tcMar>
          </w:tcPr>
          <w:p w14:paraId="14C06C48" w14:textId="77777777" w:rsidR="00A5375C" w:rsidRPr="00DF2D89" w:rsidRDefault="00A264D6">
            <w:pPr>
              <w:pStyle w:val="TableStyle1"/>
              <w:jc w:val="center"/>
              <w:rPr>
                <w:rFonts w:ascii="Helvetica" w:hAnsi="Helvetica"/>
              </w:rPr>
            </w:pPr>
            <w:r w:rsidRPr="00DF2D89">
              <w:rPr>
                <w:rFonts w:ascii="Helvetica" w:hAnsi="Helvetica"/>
              </w:rPr>
              <w:t>1</w:t>
            </w:r>
          </w:p>
        </w:tc>
        <w:tc>
          <w:tcPr>
            <w:tcW w:w="1195" w:type="dxa"/>
            <w:tcBorders>
              <w:top w:val="single" w:sz="6" w:space="0" w:color="000000"/>
              <w:left w:val="single" w:sz="6" w:space="0" w:color="000000"/>
              <w:bottom w:val="nil"/>
              <w:right w:val="dotted" w:sz="4" w:space="0" w:color="000000"/>
            </w:tcBorders>
            <w:shd w:val="clear" w:color="auto" w:fill="auto"/>
            <w:tcMar>
              <w:top w:w="80" w:type="dxa"/>
              <w:left w:w="80" w:type="dxa"/>
              <w:bottom w:w="80" w:type="dxa"/>
              <w:right w:w="80" w:type="dxa"/>
            </w:tcMar>
          </w:tcPr>
          <w:p w14:paraId="3506BC08" w14:textId="41E1E65C" w:rsidR="00A5375C" w:rsidRPr="00DF2D89" w:rsidRDefault="007E6E16">
            <w:pPr>
              <w:pStyle w:val="TableStyle2"/>
              <w:jc w:val="center"/>
              <w:rPr>
                <w:rFonts w:ascii="Helvetica" w:hAnsi="Helvetica"/>
              </w:rPr>
            </w:pPr>
            <w:r w:rsidRPr="00DF2D89">
              <w:rPr>
                <w:rFonts w:ascii="Helvetica" w:hAnsi="Helvetica"/>
              </w:rPr>
              <w:t>600</w:t>
            </w:r>
          </w:p>
        </w:tc>
        <w:tc>
          <w:tcPr>
            <w:tcW w:w="1195" w:type="dxa"/>
            <w:tcBorders>
              <w:top w:val="single" w:sz="6" w:space="0" w:color="000000"/>
              <w:left w:val="dotted" w:sz="4" w:space="0" w:color="000000"/>
              <w:bottom w:val="nil"/>
              <w:right w:val="dotted" w:sz="4" w:space="0" w:color="000000"/>
            </w:tcBorders>
            <w:shd w:val="clear" w:color="auto" w:fill="auto"/>
            <w:tcMar>
              <w:top w:w="80" w:type="dxa"/>
              <w:left w:w="80" w:type="dxa"/>
              <w:bottom w:w="80" w:type="dxa"/>
              <w:right w:w="80" w:type="dxa"/>
            </w:tcMar>
          </w:tcPr>
          <w:p w14:paraId="5E684962" w14:textId="3E1C318F" w:rsidR="00A5375C" w:rsidRPr="00DF2D89" w:rsidRDefault="007E6E16">
            <w:pPr>
              <w:pStyle w:val="TableStyle2"/>
              <w:jc w:val="center"/>
              <w:rPr>
                <w:rFonts w:ascii="Helvetica" w:hAnsi="Helvetica"/>
              </w:rPr>
            </w:pPr>
            <w:r w:rsidRPr="00DF2D89">
              <w:rPr>
                <w:rFonts w:ascii="Helvetica" w:hAnsi="Helvetica"/>
              </w:rPr>
              <w:t>20</w:t>
            </w:r>
          </w:p>
        </w:tc>
        <w:tc>
          <w:tcPr>
            <w:tcW w:w="1195" w:type="dxa"/>
            <w:tcBorders>
              <w:top w:val="single" w:sz="6" w:space="0" w:color="000000"/>
              <w:left w:val="dotted" w:sz="4" w:space="0" w:color="000000"/>
              <w:bottom w:val="nil"/>
              <w:right w:val="dotted" w:sz="4" w:space="0" w:color="000000"/>
            </w:tcBorders>
            <w:shd w:val="clear" w:color="auto" w:fill="auto"/>
            <w:tcMar>
              <w:top w:w="80" w:type="dxa"/>
              <w:left w:w="80" w:type="dxa"/>
              <w:bottom w:w="80" w:type="dxa"/>
              <w:right w:w="80" w:type="dxa"/>
            </w:tcMar>
          </w:tcPr>
          <w:p w14:paraId="61D42392" w14:textId="37C810BC" w:rsidR="00A5375C" w:rsidRPr="00DF2D89" w:rsidRDefault="007E6E16">
            <w:pPr>
              <w:pStyle w:val="TableStyle2"/>
              <w:jc w:val="center"/>
              <w:rPr>
                <w:rFonts w:ascii="Helvetica" w:hAnsi="Helvetica"/>
              </w:rPr>
            </w:pPr>
            <w:r w:rsidRPr="00DF2D89">
              <w:rPr>
                <w:rFonts w:ascii="Helvetica" w:hAnsi="Helvetica"/>
              </w:rPr>
              <w:t>Prone</w:t>
            </w:r>
          </w:p>
        </w:tc>
        <w:tc>
          <w:tcPr>
            <w:tcW w:w="1195" w:type="dxa"/>
            <w:tcBorders>
              <w:top w:val="single" w:sz="6" w:space="0" w:color="000000"/>
              <w:left w:val="dotted" w:sz="4" w:space="0" w:color="000000"/>
              <w:bottom w:val="nil"/>
              <w:right w:val="dotted" w:sz="4" w:space="0" w:color="000000"/>
            </w:tcBorders>
            <w:shd w:val="clear" w:color="auto" w:fill="auto"/>
            <w:tcMar>
              <w:top w:w="80" w:type="dxa"/>
              <w:left w:w="80" w:type="dxa"/>
              <w:bottom w:w="80" w:type="dxa"/>
              <w:right w:w="80" w:type="dxa"/>
            </w:tcMar>
          </w:tcPr>
          <w:p w14:paraId="22657241" w14:textId="38A5E436" w:rsidR="00A5375C" w:rsidRPr="00DF2D89" w:rsidRDefault="007E6E16">
            <w:pPr>
              <w:pStyle w:val="TableStyle2"/>
              <w:jc w:val="center"/>
              <w:rPr>
                <w:rFonts w:ascii="Helvetica" w:hAnsi="Helvetica"/>
              </w:rPr>
            </w:pPr>
            <w:r w:rsidRPr="00DF2D89">
              <w:rPr>
                <w:rFonts w:ascii="Helvetica" w:hAnsi="Helvetica"/>
              </w:rPr>
              <w:t>25 min</w:t>
            </w:r>
          </w:p>
        </w:tc>
        <w:tc>
          <w:tcPr>
            <w:tcW w:w="1195" w:type="dxa"/>
            <w:tcBorders>
              <w:top w:val="single" w:sz="6" w:space="0" w:color="000000"/>
              <w:left w:val="dotted" w:sz="4" w:space="0" w:color="000000"/>
              <w:bottom w:val="nil"/>
              <w:right w:val="dotted" w:sz="4" w:space="0" w:color="000000"/>
            </w:tcBorders>
            <w:shd w:val="clear" w:color="auto" w:fill="auto"/>
            <w:tcMar>
              <w:top w:w="80" w:type="dxa"/>
              <w:left w:w="80" w:type="dxa"/>
              <w:bottom w:w="80" w:type="dxa"/>
              <w:right w:w="80" w:type="dxa"/>
            </w:tcMar>
          </w:tcPr>
          <w:p w14:paraId="28DCF5C4" w14:textId="6D2D9AAD" w:rsidR="00A5375C" w:rsidRPr="00DF2D89" w:rsidRDefault="007E6E16">
            <w:pPr>
              <w:pStyle w:val="TableStyle2"/>
              <w:jc w:val="center"/>
              <w:rPr>
                <w:rFonts w:ascii="Helvetica" w:hAnsi="Helvetica"/>
              </w:rPr>
            </w:pPr>
            <w:r w:rsidRPr="00DF2D89">
              <w:rPr>
                <w:rFonts w:ascii="Helvetica" w:hAnsi="Helvetica"/>
              </w:rPr>
              <w:t>MR-1</w:t>
            </w:r>
          </w:p>
        </w:tc>
        <w:tc>
          <w:tcPr>
            <w:tcW w:w="1195" w:type="dxa"/>
            <w:tcBorders>
              <w:top w:val="single" w:sz="6" w:space="0" w:color="000000"/>
              <w:left w:val="dotted" w:sz="4" w:space="0" w:color="000000"/>
              <w:bottom w:val="nil"/>
              <w:right w:val="nil"/>
            </w:tcBorders>
            <w:shd w:val="clear" w:color="auto" w:fill="auto"/>
            <w:tcMar>
              <w:top w:w="80" w:type="dxa"/>
              <w:left w:w="80" w:type="dxa"/>
              <w:bottom w:w="80" w:type="dxa"/>
              <w:right w:w="80" w:type="dxa"/>
            </w:tcMar>
          </w:tcPr>
          <w:p w14:paraId="3FCD24FD" w14:textId="63B2D9DA" w:rsidR="00A5375C" w:rsidRPr="00DF2D89" w:rsidRDefault="007E6E16" w:rsidP="007E6E16">
            <w:pPr>
              <w:jc w:val="center"/>
              <w:rPr>
                <w:rFonts w:ascii="Helvetica" w:hAnsi="Helvetica"/>
                <w:sz w:val="20"/>
                <w:szCs w:val="20"/>
              </w:rPr>
            </w:pPr>
            <w:r w:rsidRPr="00DF2D89">
              <w:rPr>
                <w:rFonts w:ascii="Helvetica" w:hAnsi="Helvetica"/>
                <w:sz w:val="20"/>
                <w:szCs w:val="20"/>
              </w:rPr>
              <w:t>MR1 FC</w:t>
            </w:r>
          </w:p>
        </w:tc>
      </w:tr>
      <w:tr w:rsidR="007E6E16" w:rsidRPr="00DF2D89" w14:paraId="03EC6F42" w14:textId="77777777">
        <w:trPr>
          <w:trHeight w:val="295"/>
        </w:trPr>
        <w:tc>
          <w:tcPr>
            <w:tcW w:w="1195" w:type="dxa"/>
            <w:tcBorders>
              <w:top w:val="nil"/>
              <w:left w:val="nil"/>
              <w:bottom w:val="nil"/>
              <w:right w:val="single" w:sz="6" w:space="0" w:color="000000"/>
            </w:tcBorders>
            <w:shd w:val="clear" w:color="auto" w:fill="auto"/>
            <w:tcMar>
              <w:top w:w="80" w:type="dxa"/>
              <w:left w:w="80" w:type="dxa"/>
              <w:bottom w:w="80" w:type="dxa"/>
              <w:right w:w="80" w:type="dxa"/>
            </w:tcMar>
          </w:tcPr>
          <w:p w14:paraId="6BBC033B" w14:textId="77777777" w:rsidR="007E6E16" w:rsidRPr="00DF2D89" w:rsidRDefault="007E6E16" w:rsidP="007E6E16">
            <w:pPr>
              <w:pStyle w:val="TableStyle1"/>
              <w:jc w:val="center"/>
              <w:rPr>
                <w:rFonts w:ascii="Helvetica" w:hAnsi="Helvetica"/>
              </w:rPr>
            </w:pPr>
            <w:r w:rsidRPr="00DF2D89">
              <w:rPr>
                <w:rFonts w:ascii="Helvetica" w:hAnsi="Helvetica"/>
              </w:rPr>
              <w:t>2</w:t>
            </w:r>
          </w:p>
        </w:tc>
        <w:tc>
          <w:tcPr>
            <w:tcW w:w="1195" w:type="dxa"/>
            <w:tcBorders>
              <w:top w:val="nil"/>
              <w:left w:val="single" w:sz="6" w:space="0" w:color="000000"/>
              <w:bottom w:val="nil"/>
              <w:right w:val="dotted" w:sz="4" w:space="0" w:color="000000"/>
            </w:tcBorders>
            <w:shd w:val="clear" w:color="auto" w:fill="auto"/>
            <w:tcMar>
              <w:top w:w="80" w:type="dxa"/>
              <w:left w:w="80" w:type="dxa"/>
              <w:bottom w:w="80" w:type="dxa"/>
              <w:right w:w="80" w:type="dxa"/>
            </w:tcMar>
          </w:tcPr>
          <w:p w14:paraId="26D4ECD7" w14:textId="699AD29D" w:rsidR="007E6E16" w:rsidRPr="00DF2D89" w:rsidRDefault="007E6E16" w:rsidP="007E6E16">
            <w:pPr>
              <w:jc w:val="center"/>
              <w:rPr>
                <w:rFonts w:ascii="Helvetica" w:hAnsi="Helvetica"/>
                <w:sz w:val="20"/>
                <w:szCs w:val="20"/>
              </w:rPr>
            </w:pPr>
            <w:r w:rsidRPr="00DF2D89">
              <w:rPr>
                <w:rFonts w:ascii="Helvetica" w:hAnsi="Helvetica"/>
                <w:sz w:val="20"/>
                <w:szCs w:val="20"/>
              </w:rPr>
              <w:t>600</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518EB811" w14:textId="738EB450" w:rsidR="007E6E16" w:rsidRPr="00DF2D89" w:rsidRDefault="007E6E16" w:rsidP="007E6E16">
            <w:pPr>
              <w:jc w:val="center"/>
              <w:rPr>
                <w:rFonts w:ascii="Helvetica" w:hAnsi="Helvetica"/>
                <w:sz w:val="20"/>
                <w:szCs w:val="20"/>
              </w:rPr>
            </w:pPr>
            <w:r w:rsidRPr="00DF2D89">
              <w:rPr>
                <w:rFonts w:ascii="Helvetica" w:hAnsi="Helvetica"/>
                <w:sz w:val="20"/>
                <w:szCs w:val="20"/>
              </w:rPr>
              <w:t>20</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6B383459" w14:textId="44A854C0" w:rsidR="007E6E16" w:rsidRPr="00DF2D89" w:rsidRDefault="007E6E16" w:rsidP="007E6E16">
            <w:pPr>
              <w:jc w:val="center"/>
              <w:rPr>
                <w:rFonts w:ascii="Helvetica" w:hAnsi="Helvetica"/>
                <w:sz w:val="20"/>
                <w:szCs w:val="20"/>
              </w:rPr>
            </w:pPr>
            <w:r w:rsidRPr="00DF2D89">
              <w:rPr>
                <w:rFonts w:ascii="Helvetica" w:hAnsi="Helvetica"/>
                <w:sz w:val="20"/>
                <w:szCs w:val="20"/>
              </w:rPr>
              <w:t>Prone</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663D21CE" w14:textId="30C28DEE" w:rsidR="007E6E16" w:rsidRPr="00DF2D89" w:rsidRDefault="007E6E16" w:rsidP="007E6E16">
            <w:pPr>
              <w:jc w:val="center"/>
              <w:rPr>
                <w:rFonts w:ascii="Helvetica" w:hAnsi="Helvetica"/>
                <w:sz w:val="20"/>
                <w:szCs w:val="20"/>
              </w:rPr>
            </w:pPr>
            <w:r w:rsidRPr="00DF2D89">
              <w:rPr>
                <w:rFonts w:ascii="Helvetica" w:hAnsi="Helvetica"/>
                <w:sz w:val="20"/>
                <w:szCs w:val="20"/>
              </w:rPr>
              <w:t>22 min</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5246D631" w14:textId="03A50B87" w:rsidR="007E6E16" w:rsidRPr="00DF2D89" w:rsidRDefault="007E6E16" w:rsidP="007E6E16">
            <w:pPr>
              <w:jc w:val="center"/>
              <w:rPr>
                <w:rFonts w:ascii="Helvetica" w:hAnsi="Helvetica"/>
                <w:sz w:val="20"/>
                <w:szCs w:val="20"/>
              </w:rPr>
            </w:pPr>
            <w:r w:rsidRPr="00DF2D89">
              <w:rPr>
                <w:rFonts w:ascii="Helvetica" w:hAnsi="Helvetica"/>
                <w:sz w:val="20"/>
                <w:szCs w:val="20"/>
              </w:rPr>
              <w:t>MR-1</w:t>
            </w:r>
          </w:p>
        </w:tc>
        <w:tc>
          <w:tcPr>
            <w:tcW w:w="1195" w:type="dxa"/>
            <w:tcBorders>
              <w:top w:val="nil"/>
              <w:left w:val="dotted" w:sz="4" w:space="0" w:color="000000"/>
              <w:bottom w:val="nil"/>
              <w:right w:val="nil"/>
            </w:tcBorders>
            <w:shd w:val="clear" w:color="auto" w:fill="auto"/>
            <w:tcMar>
              <w:top w:w="80" w:type="dxa"/>
              <w:left w:w="80" w:type="dxa"/>
              <w:bottom w:w="80" w:type="dxa"/>
              <w:right w:w="80" w:type="dxa"/>
            </w:tcMar>
          </w:tcPr>
          <w:p w14:paraId="02940765" w14:textId="6DB7F010" w:rsidR="007E6E16" w:rsidRPr="00DF2D89" w:rsidRDefault="007E6E16" w:rsidP="007E6E16">
            <w:pPr>
              <w:jc w:val="center"/>
              <w:rPr>
                <w:rFonts w:ascii="Helvetica" w:hAnsi="Helvetica"/>
                <w:sz w:val="20"/>
                <w:szCs w:val="20"/>
              </w:rPr>
            </w:pPr>
            <w:r w:rsidRPr="00DF2D89">
              <w:rPr>
                <w:rFonts w:ascii="Helvetica" w:hAnsi="Helvetica"/>
                <w:sz w:val="20"/>
                <w:szCs w:val="20"/>
              </w:rPr>
              <w:t>MR1 FC</w:t>
            </w:r>
          </w:p>
        </w:tc>
      </w:tr>
      <w:tr w:rsidR="007E6E16" w:rsidRPr="00DF2D89" w14:paraId="29181E8A" w14:textId="77777777">
        <w:trPr>
          <w:trHeight w:val="295"/>
        </w:trPr>
        <w:tc>
          <w:tcPr>
            <w:tcW w:w="1195" w:type="dxa"/>
            <w:tcBorders>
              <w:top w:val="nil"/>
              <w:left w:val="nil"/>
              <w:bottom w:val="nil"/>
              <w:right w:val="single" w:sz="6" w:space="0" w:color="000000"/>
            </w:tcBorders>
            <w:shd w:val="clear" w:color="auto" w:fill="auto"/>
            <w:tcMar>
              <w:top w:w="80" w:type="dxa"/>
              <w:left w:w="80" w:type="dxa"/>
              <w:bottom w:w="80" w:type="dxa"/>
              <w:right w:w="80" w:type="dxa"/>
            </w:tcMar>
          </w:tcPr>
          <w:p w14:paraId="2074E7FC" w14:textId="77777777" w:rsidR="007E6E16" w:rsidRPr="00DF2D89" w:rsidRDefault="007E6E16" w:rsidP="007E6E16">
            <w:pPr>
              <w:pStyle w:val="TableStyle1"/>
              <w:jc w:val="center"/>
              <w:rPr>
                <w:rFonts w:ascii="Helvetica" w:hAnsi="Helvetica"/>
              </w:rPr>
            </w:pPr>
            <w:r w:rsidRPr="00DF2D89">
              <w:rPr>
                <w:rFonts w:ascii="Helvetica" w:hAnsi="Helvetica"/>
              </w:rPr>
              <w:t>3</w:t>
            </w:r>
          </w:p>
        </w:tc>
        <w:tc>
          <w:tcPr>
            <w:tcW w:w="1195" w:type="dxa"/>
            <w:tcBorders>
              <w:top w:val="nil"/>
              <w:left w:val="single" w:sz="6" w:space="0" w:color="000000"/>
              <w:bottom w:val="nil"/>
              <w:right w:val="dotted" w:sz="4" w:space="0" w:color="000000"/>
            </w:tcBorders>
            <w:shd w:val="clear" w:color="auto" w:fill="auto"/>
            <w:tcMar>
              <w:top w:w="80" w:type="dxa"/>
              <w:left w:w="80" w:type="dxa"/>
              <w:bottom w:w="80" w:type="dxa"/>
              <w:right w:w="80" w:type="dxa"/>
            </w:tcMar>
          </w:tcPr>
          <w:p w14:paraId="3FF47113" w14:textId="6AEE736D" w:rsidR="007E6E16" w:rsidRPr="00DF2D89" w:rsidRDefault="007E6E16" w:rsidP="007E6E16">
            <w:pPr>
              <w:jc w:val="center"/>
              <w:rPr>
                <w:rFonts w:ascii="Helvetica" w:hAnsi="Helvetica"/>
              </w:rPr>
            </w:pPr>
            <w:r w:rsidRPr="00DF2D89">
              <w:rPr>
                <w:rFonts w:ascii="Helvetica" w:hAnsi="Helvetica"/>
                <w:sz w:val="20"/>
                <w:szCs w:val="20"/>
              </w:rPr>
              <w:t>600</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1FA2BBE3" w14:textId="58CF17EE" w:rsidR="007E6E16" w:rsidRPr="00DF2D89" w:rsidRDefault="007E6E16" w:rsidP="007E6E16">
            <w:pPr>
              <w:jc w:val="center"/>
              <w:rPr>
                <w:rFonts w:ascii="Helvetica" w:hAnsi="Helvetica"/>
              </w:rPr>
            </w:pPr>
            <w:r w:rsidRPr="00DF2D89">
              <w:rPr>
                <w:rFonts w:ascii="Helvetica" w:hAnsi="Helvetica"/>
                <w:sz w:val="20"/>
                <w:szCs w:val="20"/>
              </w:rPr>
              <w:t>20</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410EA451" w14:textId="1BD5DEB4" w:rsidR="007E6E16" w:rsidRPr="00DF2D89" w:rsidRDefault="007E6E16" w:rsidP="007E6E16">
            <w:pPr>
              <w:jc w:val="center"/>
              <w:rPr>
                <w:rFonts w:ascii="Helvetica" w:hAnsi="Helvetica"/>
              </w:rPr>
            </w:pPr>
            <w:r w:rsidRPr="00DF2D89">
              <w:rPr>
                <w:rFonts w:ascii="Helvetica" w:hAnsi="Helvetica"/>
                <w:sz w:val="20"/>
                <w:szCs w:val="20"/>
              </w:rPr>
              <w:t>Prone</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69C2A1BF" w14:textId="4C0A9194" w:rsidR="007E6E16" w:rsidRPr="00DF2D89" w:rsidRDefault="007E6E16" w:rsidP="007E6E16">
            <w:pPr>
              <w:jc w:val="center"/>
              <w:rPr>
                <w:rFonts w:ascii="Helvetica" w:hAnsi="Helvetica"/>
              </w:rPr>
            </w:pPr>
            <w:r w:rsidRPr="00DF2D89">
              <w:rPr>
                <w:rFonts w:ascii="Helvetica" w:hAnsi="Helvetica"/>
                <w:sz w:val="20"/>
                <w:szCs w:val="20"/>
              </w:rPr>
              <w:t>22 min</w:t>
            </w:r>
          </w:p>
        </w:tc>
        <w:tc>
          <w:tcPr>
            <w:tcW w:w="1195" w:type="dxa"/>
            <w:tcBorders>
              <w:top w:val="nil"/>
              <w:left w:val="dotted" w:sz="4" w:space="0" w:color="000000"/>
              <w:bottom w:val="nil"/>
              <w:right w:val="dotted" w:sz="4" w:space="0" w:color="000000"/>
            </w:tcBorders>
            <w:shd w:val="clear" w:color="auto" w:fill="auto"/>
            <w:tcMar>
              <w:top w:w="80" w:type="dxa"/>
              <w:left w:w="80" w:type="dxa"/>
              <w:bottom w:w="80" w:type="dxa"/>
              <w:right w:w="80" w:type="dxa"/>
            </w:tcMar>
          </w:tcPr>
          <w:p w14:paraId="6AC412EC" w14:textId="3FDC6A35" w:rsidR="007E6E16" w:rsidRPr="00DF2D89" w:rsidRDefault="007E6E16" w:rsidP="007E6E16">
            <w:pPr>
              <w:jc w:val="center"/>
              <w:rPr>
                <w:rFonts w:ascii="Helvetica" w:hAnsi="Helvetica"/>
              </w:rPr>
            </w:pPr>
            <w:r w:rsidRPr="00DF2D89">
              <w:rPr>
                <w:rFonts w:ascii="Helvetica" w:hAnsi="Helvetica"/>
                <w:sz w:val="20"/>
                <w:szCs w:val="20"/>
              </w:rPr>
              <w:t>MR-1</w:t>
            </w:r>
          </w:p>
        </w:tc>
        <w:tc>
          <w:tcPr>
            <w:tcW w:w="1195" w:type="dxa"/>
            <w:tcBorders>
              <w:top w:val="nil"/>
              <w:left w:val="dotted" w:sz="4" w:space="0" w:color="000000"/>
              <w:bottom w:val="nil"/>
              <w:right w:val="nil"/>
            </w:tcBorders>
            <w:shd w:val="clear" w:color="auto" w:fill="auto"/>
            <w:tcMar>
              <w:top w:w="80" w:type="dxa"/>
              <w:left w:w="80" w:type="dxa"/>
              <w:bottom w:w="80" w:type="dxa"/>
              <w:right w:w="80" w:type="dxa"/>
            </w:tcMar>
          </w:tcPr>
          <w:p w14:paraId="7F16CF35" w14:textId="05E33E90" w:rsidR="007E6E16" w:rsidRPr="00DF2D89" w:rsidRDefault="007E6E16" w:rsidP="007E6E16">
            <w:pPr>
              <w:jc w:val="center"/>
              <w:rPr>
                <w:rFonts w:ascii="Helvetica" w:hAnsi="Helvetica"/>
              </w:rPr>
            </w:pPr>
            <w:r w:rsidRPr="00DF2D89">
              <w:rPr>
                <w:rFonts w:ascii="Helvetica" w:hAnsi="Helvetica"/>
                <w:sz w:val="20"/>
                <w:szCs w:val="20"/>
              </w:rPr>
              <w:t>MR1 FC</w:t>
            </w:r>
          </w:p>
        </w:tc>
      </w:tr>
    </w:tbl>
    <w:p w14:paraId="79836031" w14:textId="58B3C1D4" w:rsidR="00A5375C" w:rsidRPr="00DF2D89" w:rsidRDefault="00A264D6">
      <w:pPr>
        <w:pStyle w:val="Body"/>
        <w:ind w:left="1710" w:hanging="1710"/>
        <w:rPr>
          <w:rFonts w:ascii="Helvetica" w:eastAsia="Arial" w:hAnsi="Helvetica" w:cs="Arial"/>
          <w:sz w:val="18"/>
          <w:szCs w:val="18"/>
        </w:rPr>
      </w:pPr>
      <w:r w:rsidRPr="00DF2D89">
        <w:rPr>
          <w:rFonts w:ascii="Helvetica" w:eastAsia="Arial" w:hAnsi="Helvetica" w:cs="Arial"/>
          <w:sz w:val="18"/>
          <w:szCs w:val="18"/>
        </w:rPr>
        <w:tab/>
      </w:r>
      <w:r w:rsidRPr="00DF2D89">
        <w:rPr>
          <w:rFonts w:ascii="Helvetica" w:hAnsi="Helvetica"/>
          <w:sz w:val="18"/>
          <w:szCs w:val="18"/>
        </w:rPr>
        <w:t xml:space="preserve">Match is total of </w:t>
      </w:r>
      <w:r w:rsidR="007E6E16" w:rsidRPr="00DF2D89">
        <w:rPr>
          <w:rFonts w:ascii="Helvetica" w:hAnsi="Helvetica"/>
          <w:sz w:val="18"/>
          <w:szCs w:val="18"/>
        </w:rPr>
        <w:t>3</w:t>
      </w:r>
      <w:r w:rsidRPr="00DF2D89">
        <w:rPr>
          <w:rFonts w:ascii="Helvetica" w:hAnsi="Helvetica"/>
          <w:sz w:val="18"/>
          <w:szCs w:val="18"/>
        </w:rPr>
        <w:t xml:space="preserve"> stages.</w:t>
      </w:r>
    </w:p>
    <w:p w14:paraId="78F5393C" w14:textId="21FD019D" w:rsidR="00A5375C" w:rsidRDefault="00A264D6" w:rsidP="007E6E16">
      <w:pPr>
        <w:pStyle w:val="Body"/>
        <w:ind w:left="1710" w:hanging="1710"/>
        <w:rPr>
          <w:rFonts w:ascii="Helvetica" w:hAnsi="Helvetica"/>
          <w:sz w:val="18"/>
          <w:szCs w:val="18"/>
        </w:rPr>
      </w:pPr>
      <w:r w:rsidRPr="00DF2D89">
        <w:rPr>
          <w:rFonts w:ascii="Helvetica" w:hAnsi="Helvetica"/>
          <w:sz w:val="18"/>
          <w:szCs w:val="18"/>
        </w:rPr>
        <w:t>AWARDS</w:t>
      </w:r>
      <w:r w:rsidRPr="00DF2D89">
        <w:rPr>
          <w:rFonts w:ascii="Helvetica" w:hAnsi="Helvetica"/>
          <w:sz w:val="18"/>
          <w:szCs w:val="18"/>
        </w:rPr>
        <w:tab/>
      </w:r>
      <w:r w:rsidR="00543279" w:rsidRPr="00AD4C04">
        <w:rPr>
          <w:rFonts w:ascii="Helvetica" w:hAnsi="Helvetica"/>
          <w:sz w:val="18"/>
          <w:szCs w:val="18"/>
        </w:rPr>
        <w:t>Award to the match winner</w:t>
      </w:r>
      <w:r w:rsidR="00AD4C04">
        <w:rPr>
          <w:rFonts w:ascii="Helvetica" w:hAnsi="Helvetica"/>
          <w:sz w:val="18"/>
          <w:szCs w:val="18"/>
        </w:rPr>
        <w:t xml:space="preserve"> with the overall high score.</w:t>
      </w:r>
    </w:p>
    <w:p w14:paraId="0233A527" w14:textId="77777777" w:rsidR="00005706" w:rsidRPr="00DF2D89" w:rsidRDefault="00005706" w:rsidP="007E6E16">
      <w:pPr>
        <w:pStyle w:val="Body"/>
        <w:ind w:left="1710" w:hanging="1710"/>
        <w:rPr>
          <w:rFonts w:ascii="Helvetica" w:eastAsia="Arial" w:hAnsi="Helvetica" w:cs="Arial"/>
          <w:sz w:val="18"/>
          <w:szCs w:val="18"/>
        </w:rPr>
      </w:pPr>
    </w:p>
    <w:p w14:paraId="72A1994C" w14:textId="578A8FFE" w:rsidR="00A5375C" w:rsidRPr="00DF2D89" w:rsidRDefault="00A264D6">
      <w:pPr>
        <w:pStyle w:val="Body"/>
        <w:ind w:left="1710" w:hanging="1710"/>
        <w:rPr>
          <w:rFonts w:ascii="Helvetica" w:hAnsi="Helvetica"/>
          <w:sz w:val="18"/>
          <w:szCs w:val="18"/>
        </w:rPr>
      </w:pPr>
      <w:r w:rsidRPr="00DF2D89">
        <w:rPr>
          <w:rFonts w:ascii="Helvetica" w:hAnsi="Helvetica"/>
          <w:sz w:val="18"/>
          <w:szCs w:val="18"/>
        </w:rPr>
        <w:t>RIFLES</w:t>
      </w:r>
      <w:r w:rsidRPr="00DF2D89">
        <w:rPr>
          <w:rFonts w:ascii="Helvetica" w:hAnsi="Helvetica"/>
          <w:sz w:val="18"/>
          <w:szCs w:val="18"/>
        </w:rPr>
        <w:tab/>
      </w:r>
      <w:r w:rsidR="007E6E16" w:rsidRPr="00DF2D89">
        <w:rPr>
          <w:rFonts w:ascii="Helvetica" w:hAnsi="Helvetica"/>
          <w:sz w:val="18"/>
          <w:szCs w:val="18"/>
        </w:rPr>
        <w:t>NRA High Power Rifle Rules:</w:t>
      </w:r>
    </w:p>
    <w:p w14:paraId="79C2F72F" w14:textId="07A87E85" w:rsidR="007E6E16" w:rsidRPr="00DF2D89" w:rsidRDefault="007E6E16">
      <w:pPr>
        <w:pStyle w:val="Body"/>
        <w:ind w:left="1710" w:hanging="1710"/>
        <w:rPr>
          <w:rFonts w:ascii="Helvetica" w:eastAsia="Arial" w:hAnsi="Helvetica" w:cs="Arial"/>
          <w:sz w:val="18"/>
          <w:szCs w:val="18"/>
        </w:rPr>
      </w:pPr>
      <w:r w:rsidRPr="00DF2D89">
        <w:rPr>
          <w:rFonts w:ascii="Helvetica" w:hAnsi="Helvetica"/>
          <w:sz w:val="18"/>
          <w:szCs w:val="18"/>
        </w:rPr>
        <w:tab/>
        <w:t xml:space="preserve">Section 3.1 Service Rifle, Section 3.2 Any Rifle, Section 3.3 NRA Match Rifle Section 3.3.1 US Palma Rifle, Section 22 F-Class Open Rifle (F-O) and F-Class Target Rifle (F-TR) Section 23 NRA </w:t>
      </w:r>
      <w:proofErr w:type="spellStart"/>
      <w:r w:rsidRPr="00DF2D89">
        <w:rPr>
          <w:rFonts w:ascii="Helvetica" w:hAnsi="Helvetica"/>
          <w:sz w:val="18"/>
          <w:szCs w:val="18"/>
        </w:rPr>
        <w:t>Mid Range</w:t>
      </w:r>
      <w:proofErr w:type="spellEnd"/>
      <w:r w:rsidRPr="00DF2D89">
        <w:rPr>
          <w:rFonts w:ascii="Helvetica" w:hAnsi="Helvetica"/>
          <w:sz w:val="18"/>
          <w:szCs w:val="18"/>
        </w:rPr>
        <w:t xml:space="preserve"> (Prone) Tactical Rifle (AR)</w:t>
      </w:r>
    </w:p>
    <w:p w14:paraId="3C82E508" w14:textId="77777777" w:rsidR="00A5375C" w:rsidRPr="00DF2D89" w:rsidRDefault="00A5375C">
      <w:pPr>
        <w:pStyle w:val="Body"/>
        <w:ind w:left="1710" w:hanging="1710"/>
        <w:rPr>
          <w:rFonts w:ascii="Helvetica" w:eastAsia="Arial" w:hAnsi="Helvetica" w:cs="Arial"/>
          <w:sz w:val="18"/>
          <w:szCs w:val="18"/>
        </w:rPr>
      </w:pPr>
    </w:p>
    <w:p w14:paraId="04993775" w14:textId="77777777" w:rsidR="00A5375C" w:rsidRPr="00DF2D89" w:rsidRDefault="00A264D6">
      <w:pPr>
        <w:pStyle w:val="Body"/>
        <w:ind w:left="1710" w:hanging="1710"/>
        <w:rPr>
          <w:rFonts w:ascii="Helvetica" w:eastAsia="Arial" w:hAnsi="Helvetica" w:cs="Arial"/>
          <w:sz w:val="18"/>
          <w:szCs w:val="18"/>
        </w:rPr>
      </w:pPr>
      <w:r w:rsidRPr="00DF2D89">
        <w:rPr>
          <w:rFonts w:ascii="Helvetica" w:hAnsi="Helvetica"/>
          <w:sz w:val="18"/>
          <w:szCs w:val="18"/>
        </w:rPr>
        <w:t>NOTES</w:t>
      </w:r>
      <w:r w:rsidRPr="00DF2D89">
        <w:rPr>
          <w:rFonts w:ascii="Helvetica" w:hAnsi="Helvetica"/>
          <w:sz w:val="18"/>
          <w:szCs w:val="18"/>
        </w:rPr>
        <w:tab/>
        <w:t xml:space="preserve">ELECTRONIC TARGETS: Matches will be fired on Electronic Targets. NRA Rule on Electronic Scoring Rule 10.17 will be used. There will be no pit duty, but all competitors will have scoring duty and limited assistance in mounting and storage of target frames. Only the shooting relay, scorers, match officials or coaches will be allowed on the firing line doing competition. Please bring a tablet if you have one, we will have loaner tablets if you do not have one. </w:t>
      </w:r>
    </w:p>
    <w:sectPr w:rsidR="00A5375C" w:rsidRPr="00DF2D89">
      <w:headerReference w:type="default" r:id="rId7"/>
      <w:footerReference w:type="default" r:id="rId8"/>
      <w:pgSz w:w="12240" w:h="15840"/>
      <w:pgMar w:top="720" w:right="1080" w:bottom="144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5152" w14:textId="77777777" w:rsidR="006E3F96" w:rsidRDefault="006E3F96">
      <w:r>
        <w:separator/>
      </w:r>
    </w:p>
  </w:endnote>
  <w:endnote w:type="continuationSeparator" w:id="0">
    <w:p w14:paraId="1DAF548E" w14:textId="77777777" w:rsidR="006E3F96" w:rsidRDefault="006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E92A" w14:textId="77777777" w:rsidR="00A5375C" w:rsidRDefault="00A53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19DC" w14:textId="77777777" w:rsidR="006E3F96" w:rsidRDefault="006E3F96">
      <w:r>
        <w:separator/>
      </w:r>
    </w:p>
  </w:footnote>
  <w:footnote w:type="continuationSeparator" w:id="0">
    <w:p w14:paraId="6088EF88" w14:textId="77777777" w:rsidR="006E3F96" w:rsidRDefault="006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B6AA" w14:textId="77777777" w:rsidR="00A5375C" w:rsidRDefault="00A53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6213"/>
    <w:multiLevelType w:val="hybridMultilevel"/>
    <w:tmpl w:val="7F22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22C95"/>
    <w:multiLevelType w:val="hybridMultilevel"/>
    <w:tmpl w:val="3BF44F3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385718463">
    <w:abstractNumId w:val="0"/>
  </w:num>
  <w:num w:numId="2" w16cid:durableId="34822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5C"/>
    <w:rsid w:val="00003623"/>
    <w:rsid w:val="00004A19"/>
    <w:rsid w:val="00005706"/>
    <w:rsid w:val="000B563A"/>
    <w:rsid w:val="001159BB"/>
    <w:rsid w:val="001976B8"/>
    <w:rsid w:val="0045129A"/>
    <w:rsid w:val="004A4942"/>
    <w:rsid w:val="00543279"/>
    <w:rsid w:val="00635EE4"/>
    <w:rsid w:val="006827A0"/>
    <w:rsid w:val="006B14F4"/>
    <w:rsid w:val="006E3F96"/>
    <w:rsid w:val="007E6E16"/>
    <w:rsid w:val="008A0916"/>
    <w:rsid w:val="008B00E6"/>
    <w:rsid w:val="009B61DF"/>
    <w:rsid w:val="00A264D6"/>
    <w:rsid w:val="00A5375C"/>
    <w:rsid w:val="00A82BB0"/>
    <w:rsid w:val="00AD4C04"/>
    <w:rsid w:val="00B365F8"/>
    <w:rsid w:val="00B659B7"/>
    <w:rsid w:val="00B665C3"/>
    <w:rsid w:val="00B82CD3"/>
    <w:rsid w:val="00DA34BB"/>
    <w:rsid w:val="00DF2D89"/>
    <w:rsid w:val="00DF7F0A"/>
    <w:rsid w:val="00F04F6C"/>
    <w:rsid w:val="00F35FEE"/>
    <w:rsid w:val="00FC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4296"/>
  <w15:docId w15:val="{11D698A8-A5D0-764A-A53A-F9EE002A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Drewett</cp:lastModifiedBy>
  <cp:revision>2</cp:revision>
  <dcterms:created xsi:type="dcterms:W3CDTF">2022-08-03T20:35:00Z</dcterms:created>
  <dcterms:modified xsi:type="dcterms:W3CDTF">2022-08-03T20:35:00Z</dcterms:modified>
</cp:coreProperties>
</file>